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45552" w14:textId="77777777" w:rsidR="00825D82" w:rsidRPr="001971BB" w:rsidRDefault="00825D82" w:rsidP="00825D82">
      <w:pPr>
        <w:spacing w:before="120" w:after="120" w:line="264" w:lineRule="auto"/>
        <w:jc w:val="right"/>
        <w:rPr>
          <w:sz w:val="8"/>
          <w:szCs w:val="21"/>
        </w:rPr>
      </w:pPr>
    </w:p>
    <w:p w14:paraId="6B19EC20" w14:textId="653D0E15" w:rsidR="00825D82" w:rsidRPr="001971BB" w:rsidRDefault="00A35F3D" w:rsidP="00825D82">
      <w:pPr>
        <w:spacing w:before="120" w:after="120" w:line="264" w:lineRule="auto"/>
        <w:jc w:val="right"/>
      </w:pPr>
      <w:proofErr w:type="spellStart"/>
      <w:r w:rsidRPr="00745503">
        <w:t>Hà</w:t>
      </w:r>
      <w:proofErr w:type="spellEnd"/>
      <w:r w:rsidRPr="00745503">
        <w:t xml:space="preserve"> </w:t>
      </w:r>
      <w:proofErr w:type="spellStart"/>
      <w:r w:rsidRPr="00745503">
        <w:t>Nội</w:t>
      </w:r>
      <w:proofErr w:type="spellEnd"/>
      <w:r w:rsidR="00A737C4" w:rsidRPr="00745503">
        <w:t xml:space="preserve">, </w:t>
      </w:r>
      <w:proofErr w:type="spellStart"/>
      <w:r w:rsidR="00A737C4" w:rsidRPr="00745503">
        <w:t>ngày</w:t>
      </w:r>
      <w:proofErr w:type="spellEnd"/>
      <w:r w:rsidR="00A737C4" w:rsidRPr="00745503">
        <w:t xml:space="preserve"> </w:t>
      </w:r>
      <w:r w:rsidR="00745503" w:rsidRPr="00745503">
        <w:t>30</w:t>
      </w:r>
      <w:r w:rsidR="009E6F63" w:rsidRPr="00745503">
        <w:t xml:space="preserve"> </w:t>
      </w:r>
      <w:proofErr w:type="spellStart"/>
      <w:r w:rsidR="00A737C4" w:rsidRPr="00745503">
        <w:t>tháng</w:t>
      </w:r>
      <w:proofErr w:type="spellEnd"/>
      <w:r w:rsidR="00A737C4" w:rsidRPr="00745503">
        <w:t xml:space="preserve"> </w:t>
      </w:r>
      <w:r w:rsidR="00745503" w:rsidRPr="00745503">
        <w:t>6</w:t>
      </w:r>
      <w:r w:rsidR="007E1A8C" w:rsidRPr="00745503">
        <w:t xml:space="preserve"> </w:t>
      </w:r>
      <w:proofErr w:type="spellStart"/>
      <w:r w:rsidR="00A737C4" w:rsidRPr="00745503">
        <w:t>n</w:t>
      </w:r>
      <w:r w:rsidR="0046683C" w:rsidRPr="00745503">
        <w:t>ăm</w:t>
      </w:r>
      <w:proofErr w:type="spellEnd"/>
      <w:r w:rsidR="0046683C" w:rsidRPr="00745503">
        <w:t xml:space="preserve"> 202</w:t>
      </w:r>
      <w:r w:rsidR="001377FF" w:rsidRPr="00745503">
        <w:t>1</w:t>
      </w:r>
    </w:p>
    <w:p w14:paraId="3FF761F6" w14:textId="2BEF3298" w:rsidR="00A313D5" w:rsidRPr="001971BB" w:rsidRDefault="00A313D5" w:rsidP="00A313D5">
      <w:pPr>
        <w:widowControl w:val="0"/>
        <w:spacing w:before="240" w:after="60" w:line="276" w:lineRule="auto"/>
        <w:jc w:val="center"/>
        <w:rPr>
          <w:b/>
          <w:sz w:val="32"/>
          <w:szCs w:val="32"/>
        </w:rPr>
      </w:pPr>
      <w:bookmarkStart w:id="0" w:name="_Hlk34055475"/>
      <w:r w:rsidRPr="001971BB">
        <w:rPr>
          <w:b/>
          <w:sz w:val="32"/>
          <w:szCs w:val="32"/>
        </w:rPr>
        <w:t xml:space="preserve">TỜ TRÌNH </w:t>
      </w:r>
    </w:p>
    <w:p w14:paraId="1075EB5E" w14:textId="63316D26" w:rsidR="0090062C" w:rsidRPr="001971BB" w:rsidRDefault="001B6ACE" w:rsidP="00A313D5">
      <w:pPr>
        <w:spacing w:before="60" w:after="360" w:line="276" w:lineRule="auto"/>
        <w:jc w:val="center"/>
        <w:rPr>
          <w:i/>
        </w:rPr>
      </w:pPr>
      <w:r w:rsidRPr="001971BB">
        <w:rPr>
          <w:noProof/>
        </w:rPr>
        <mc:AlternateContent>
          <mc:Choice Requires="wps">
            <w:drawing>
              <wp:anchor distT="4294967295" distB="4294967295" distL="114300" distR="114300" simplePos="0" relativeHeight="251662848" behindDoc="0" locked="0" layoutInCell="1" allowOverlap="1" wp14:anchorId="31961939" wp14:editId="2D7456C4">
                <wp:simplePos x="0" y="0"/>
                <wp:positionH relativeFrom="column">
                  <wp:posOffset>2378075</wp:posOffset>
                </wp:positionH>
                <wp:positionV relativeFrom="paragraph">
                  <wp:posOffset>226694</wp:posOffset>
                </wp:positionV>
                <wp:extent cx="131635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BEFD11"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5pt,17.85pt" to="29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R6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rNxNhtPpxjRmy8hxS3RWOc/cd2jYJRYChVkIwU5vjgf&#10;iJDiFhKOld4IKWPrpUJDiRfTfBoTnJaCBWcIc7bdV9KiIwnDE79YFXgew6w+KBbBOk7Y+mp7IuTF&#10;hsulCnhQCtC5Wpfp+LFIF+v5ej4ZTfLZejRJ63r0cVNNRrNN9mFaj+uqqrOfgVo2KTrBGFeB3W1S&#10;s8nfTcL1zVxm7D6rdxmSt+hRLyB7+0fSsZehfZdB2Gt23tpbj2E4Y/D1IYXpf9yD/fjcV78AAAD/&#10;/wMAUEsDBBQABgAIAAAAIQBYqB0Z3gAAAAkBAAAPAAAAZHJzL2Rvd25yZXYueG1sTI9BT8MwDIXv&#10;SPyHyEhcJpZuo2wqTScE9MZlA8TVa0xb0Thdk22FX48RB7jZfk/P38vXo+vUkYbQejYwmyagiCtv&#10;W64NvDyXVytQISJb7DyTgU8KsC7Oz3LMrD/xho7bWCsJ4ZChgSbGPtM6VA05DFPfE4v27geHUdah&#10;1nbAk4S7Ts+T5EY7bFk+NNjTfUPVx/bgDITylfbl16SaJG+L2tN8//D0iMZcXox3t6AijfHPDD/4&#10;gg6FMO38gW1QnYHF8joVqwzpEpQY0tVMuux+D7rI9f8GxTcAAAD//wMAUEsBAi0AFAAGAAgAAAAh&#10;ALaDOJL+AAAA4QEAABMAAAAAAAAAAAAAAAAAAAAAAFtDb250ZW50X1R5cGVzXS54bWxQSwECLQAU&#10;AAYACAAAACEAOP0h/9YAAACUAQAACwAAAAAAAAAAAAAAAAAvAQAAX3JlbHMvLnJlbHNQSwECLQAU&#10;AAYACAAAACEAtr60eh0CAAA2BAAADgAAAAAAAAAAAAAAAAAuAgAAZHJzL2Uyb0RvYy54bWxQSwEC&#10;LQAUAAYACAAAACEAWKgdGd4AAAAJAQAADwAAAAAAAAAAAAAAAAB3BAAAZHJzL2Rvd25yZXYueG1s&#10;UEsFBgAAAAAEAAQA8wAAAIIFAAAAAA==&#10;"/>
            </w:pict>
          </mc:Fallback>
        </mc:AlternateContent>
      </w:r>
      <w:r w:rsidR="00541D77" w:rsidRPr="001971BB">
        <w:rPr>
          <w:i/>
        </w:rPr>
        <w:t>(</w:t>
      </w:r>
      <w:r w:rsidR="0090062C" w:rsidRPr="001971BB">
        <w:rPr>
          <w:i/>
        </w:rPr>
        <w:t xml:space="preserve">V/v </w:t>
      </w:r>
      <w:proofErr w:type="spellStart"/>
      <w:r w:rsidR="00A72CAA" w:rsidRPr="001971BB">
        <w:rPr>
          <w:i/>
        </w:rPr>
        <w:t>Kế</w:t>
      </w:r>
      <w:proofErr w:type="spellEnd"/>
      <w:r w:rsidR="00A72CAA" w:rsidRPr="001971BB">
        <w:rPr>
          <w:i/>
        </w:rPr>
        <w:t xml:space="preserve"> </w:t>
      </w:r>
      <w:proofErr w:type="spellStart"/>
      <w:r w:rsidR="00A72CAA" w:rsidRPr="001971BB">
        <w:rPr>
          <w:i/>
        </w:rPr>
        <w:t>hoạch</w:t>
      </w:r>
      <w:proofErr w:type="spellEnd"/>
      <w:r w:rsidR="00A72CAA" w:rsidRPr="001971BB">
        <w:rPr>
          <w:i/>
        </w:rPr>
        <w:t xml:space="preserve"> </w:t>
      </w:r>
      <w:proofErr w:type="spellStart"/>
      <w:r w:rsidR="00A72CAA" w:rsidRPr="001971BB">
        <w:rPr>
          <w:i/>
        </w:rPr>
        <w:t>phát</w:t>
      </w:r>
      <w:proofErr w:type="spellEnd"/>
      <w:r w:rsidR="00A72CAA" w:rsidRPr="001971BB">
        <w:rPr>
          <w:i/>
        </w:rPr>
        <w:t xml:space="preserve"> </w:t>
      </w:r>
      <w:proofErr w:type="spellStart"/>
      <w:r w:rsidR="00A72CAA" w:rsidRPr="001971BB">
        <w:rPr>
          <w:i/>
        </w:rPr>
        <w:t>triển</w:t>
      </w:r>
      <w:proofErr w:type="spellEnd"/>
      <w:r w:rsidR="00A72CAA" w:rsidRPr="001971BB">
        <w:rPr>
          <w:i/>
        </w:rPr>
        <w:t xml:space="preserve"> </w:t>
      </w:r>
      <w:proofErr w:type="spellStart"/>
      <w:r w:rsidR="00A72CAA" w:rsidRPr="001971BB">
        <w:rPr>
          <w:i/>
        </w:rPr>
        <w:t>năm</w:t>
      </w:r>
      <w:proofErr w:type="spellEnd"/>
      <w:r w:rsidR="00A72CAA" w:rsidRPr="001971BB">
        <w:rPr>
          <w:i/>
        </w:rPr>
        <w:t xml:space="preserve"> 2</w:t>
      </w:r>
      <w:r w:rsidR="000612B9" w:rsidRPr="001971BB">
        <w:rPr>
          <w:i/>
        </w:rPr>
        <w:t>02</w:t>
      </w:r>
      <w:r w:rsidR="001377FF" w:rsidRPr="001971BB">
        <w:rPr>
          <w:i/>
        </w:rPr>
        <w:t>1</w:t>
      </w:r>
      <w:r w:rsidR="00541D77" w:rsidRPr="001971BB">
        <w:rPr>
          <w:i/>
        </w:rPr>
        <w:t>)</w:t>
      </w:r>
    </w:p>
    <w:p w14:paraId="16D33630" w14:textId="733001B4" w:rsidR="00660F01" w:rsidRPr="001971BB" w:rsidRDefault="00541D77" w:rsidP="00AF46AD">
      <w:pPr>
        <w:widowControl w:val="0"/>
        <w:spacing w:before="120" w:after="120" w:line="276" w:lineRule="auto"/>
        <w:jc w:val="both"/>
        <w:rPr>
          <w:b/>
          <w:sz w:val="28"/>
        </w:rPr>
      </w:pPr>
      <w:proofErr w:type="spellStart"/>
      <w:r w:rsidRPr="001971BB">
        <w:rPr>
          <w:b/>
          <w:u w:val="single"/>
        </w:rPr>
        <w:t>Kính</w:t>
      </w:r>
      <w:proofErr w:type="spellEnd"/>
      <w:r w:rsidRPr="001971BB">
        <w:rPr>
          <w:b/>
          <w:u w:val="single"/>
        </w:rPr>
        <w:t xml:space="preserve"> </w:t>
      </w:r>
      <w:proofErr w:type="spellStart"/>
      <w:r w:rsidRPr="001971BB">
        <w:rPr>
          <w:b/>
          <w:u w:val="single"/>
        </w:rPr>
        <w:t>gửi</w:t>
      </w:r>
      <w:proofErr w:type="spellEnd"/>
      <w:r w:rsidRPr="001971BB">
        <w:rPr>
          <w:b/>
        </w:rPr>
        <w:t>:</w:t>
      </w:r>
      <w:r w:rsidR="00824CE6" w:rsidRPr="001971BB">
        <w:t xml:space="preserve"> </w:t>
      </w:r>
      <w:proofErr w:type="spellStart"/>
      <w:r w:rsidR="00660E93" w:rsidRPr="001971BB">
        <w:rPr>
          <w:b/>
        </w:rPr>
        <w:t>Đại</w:t>
      </w:r>
      <w:proofErr w:type="spellEnd"/>
      <w:r w:rsidR="00660E93" w:rsidRPr="001971BB">
        <w:rPr>
          <w:b/>
        </w:rPr>
        <w:t xml:space="preserve"> </w:t>
      </w:r>
      <w:proofErr w:type="spellStart"/>
      <w:r w:rsidR="00660E93" w:rsidRPr="001971BB">
        <w:rPr>
          <w:b/>
        </w:rPr>
        <w:t>hội</w:t>
      </w:r>
      <w:proofErr w:type="spellEnd"/>
      <w:r w:rsidR="00660E93" w:rsidRPr="001971BB">
        <w:rPr>
          <w:b/>
        </w:rPr>
        <w:t xml:space="preserve"> </w:t>
      </w:r>
      <w:proofErr w:type="spellStart"/>
      <w:r w:rsidR="00660E93" w:rsidRPr="001971BB">
        <w:rPr>
          <w:b/>
        </w:rPr>
        <w:t>đồ</w:t>
      </w:r>
      <w:r w:rsidRPr="001971BB">
        <w:rPr>
          <w:b/>
        </w:rPr>
        <w:t>ng</w:t>
      </w:r>
      <w:proofErr w:type="spellEnd"/>
      <w:r w:rsidRPr="001971BB">
        <w:rPr>
          <w:b/>
        </w:rPr>
        <w:t xml:space="preserve"> </w:t>
      </w:r>
      <w:proofErr w:type="spellStart"/>
      <w:r w:rsidRPr="001971BB">
        <w:rPr>
          <w:b/>
        </w:rPr>
        <w:t>cổ</w:t>
      </w:r>
      <w:proofErr w:type="spellEnd"/>
      <w:r w:rsidRPr="001971BB">
        <w:rPr>
          <w:b/>
        </w:rPr>
        <w:t xml:space="preserve"> </w:t>
      </w:r>
      <w:proofErr w:type="spellStart"/>
      <w:r w:rsidRPr="001971BB">
        <w:rPr>
          <w:b/>
        </w:rPr>
        <w:t>đông</w:t>
      </w:r>
      <w:proofErr w:type="spellEnd"/>
      <w:r w:rsidRPr="001971BB">
        <w:rPr>
          <w:b/>
        </w:rPr>
        <w:t xml:space="preserve"> </w:t>
      </w:r>
      <w:proofErr w:type="spellStart"/>
      <w:r w:rsidRPr="001971BB">
        <w:rPr>
          <w:b/>
        </w:rPr>
        <w:t>thường</w:t>
      </w:r>
      <w:proofErr w:type="spellEnd"/>
      <w:r w:rsidRPr="001971BB">
        <w:rPr>
          <w:b/>
        </w:rPr>
        <w:t xml:space="preserve"> </w:t>
      </w:r>
      <w:proofErr w:type="spellStart"/>
      <w:r w:rsidRPr="001971BB">
        <w:rPr>
          <w:b/>
        </w:rPr>
        <w:t>niên</w:t>
      </w:r>
      <w:proofErr w:type="spellEnd"/>
      <w:r w:rsidRPr="001971BB">
        <w:rPr>
          <w:b/>
        </w:rPr>
        <w:t xml:space="preserve"> </w:t>
      </w:r>
      <w:proofErr w:type="spellStart"/>
      <w:r w:rsidRPr="001971BB">
        <w:rPr>
          <w:b/>
        </w:rPr>
        <w:t>năm</w:t>
      </w:r>
      <w:proofErr w:type="spellEnd"/>
      <w:r w:rsidRPr="001971BB">
        <w:rPr>
          <w:b/>
        </w:rPr>
        <w:t xml:space="preserve"> 20</w:t>
      </w:r>
      <w:r w:rsidR="000612B9" w:rsidRPr="001971BB">
        <w:rPr>
          <w:b/>
        </w:rPr>
        <w:t>2</w:t>
      </w:r>
      <w:r w:rsidR="009940D9" w:rsidRPr="001971BB">
        <w:rPr>
          <w:b/>
        </w:rPr>
        <w:t>1</w:t>
      </w:r>
      <w:r w:rsidRPr="001971BB">
        <w:rPr>
          <w:b/>
        </w:rPr>
        <w:t xml:space="preserve"> CTCP </w:t>
      </w:r>
      <w:proofErr w:type="spellStart"/>
      <w:r w:rsidR="00A35F3D">
        <w:rPr>
          <w:b/>
        </w:rPr>
        <w:t>Sản</w:t>
      </w:r>
      <w:proofErr w:type="spellEnd"/>
      <w:r w:rsidR="00A35F3D">
        <w:rPr>
          <w:b/>
        </w:rPr>
        <w:t xml:space="preserve"> </w:t>
      </w:r>
      <w:proofErr w:type="spellStart"/>
      <w:r w:rsidR="00A35F3D">
        <w:rPr>
          <w:b/>
        </w:rPr>
        <w:t>xuất</w:t>
      </w:r>
      <w:proofErr w:type="spellEnd"/>
      <w:r w:rsidR="00A35F3D">
        <w:rPr>
          <w:b/>
        </w:rPr>
        <w:t xml:space="preserve">, </w:t>
      </w:r>
      <w:proofErr w:type="spellStart"/>
      <w:r w:rsidR="00A35F3D">
        <w:rPr>
          <w:b/>
        </w:rPr>
        <w:t>Thương</w:t>
      </w:r>
      <w:proofErr w:type="spellEnd"/>
      <w:r w:rsidR="00A35F3D">
        <w:rPr>
          <w:b/>
        </w:rPr>
        <w:t xml:space="preserve"> </w:t>
      </w:r>
      <w:proofErr w:type="spellStart"/>
      <w:r w:rsidR="00A35F3D">
        <w:rPr>
          <w:b/>
        </w:rPr>
        <w:t>mại</w:t>
      </w:r>
      <w:proofErr w:type="spellEnd"/>
      <w:r w:rsidR="00A35F3D">
        <w:rPr>
          <w:b/>
        </w:rPr>
        <w:t xml:space="preserve"> </w:t>
      </w:r>
      <w:proofErr w:type="spellStart"/>
      <w:r w:rsidR="00A35F3D">
        <w:rPr>
          <w:b/>
        </w:rPr>
        <w:t>và</w:t>
      </w:r>
      <w:proofErr w:type="spellEnd"/>
      <w:r w:rsidR="00A35F3D">
        <w:rPr>
          <w:b/>
        </w:rPr>
        <w:t xml:space="preserve"> </w:t>
      </w:r>
      <w:proofErr w:type="spellStart"/>
      <w:r w:rsidR="00A35F3D">
        <w:rPr>
          <w:b/>
        </w:rPr>
        <w:t>Dịch</w:t>
      </w:r>
      <w:proofErr w:type="spellEnd"/>
      <w:r w:rsidR="00A35F3D">
        <w:rPr>
          <w:b/>
        </w:rPr>
        <w:t xml:space="preserve"> </w:t>
      </w:r>
      <w:proofErr w:type="spellStart"/>
      <w:r w:rsidR="00A35F3D">
        <w:rPr>
          <w:b/>
        </w:rPr>
        <w:t>vụ</w:t>
      </w:r>
      <w:proofErr w:type="spellEnd"/>
      <w:r w:rsidR="00A35F3D">
        <w:rPr>
          <w:b/>
        </w:rPr>
        <w:t xml:space="preserve"> ô </w:t>
      </w:r>
      <w:proofErr w:type="spellStart"/>
      <w:r w:rsidR="00A35F3D">
        <w:rPr>
          <w:b/>
        </w:rPr>
        <w:t>tô</w:t>
      </w:r>
      <w:proofErr w:type="spellEnd"/>
      <w:r w:rsidR="00A35F3D">
        <w:rPr>
          <w:b/>
        </w:rPr>
        <w:t xml:space="preserve"> PTM</w:t>
      </w:r>
    </w:p>
    <w:p w14:paraId="7A8F30B9" w14:textId="63BF95AD" w:rsidR="00760A6C" w:rsidRPr="001971BB" w:rsidRDefault="00541D77" w:rsidP="00AF46AD">
      <w:pPr>
        <w:widowControl w:val="0"/>
        <w:spacing w:before="120" w:after="120" w:line="276" w:lineRule="auto"/>
        <w:jc w:val="both"/>
        <w:rPr>
          <w:i/>
        </w:rPr>
      </w:pPr>
      <w:proofErr w:type="spellStart"/>
      <w:r w:rsidRPr="001971BB">
        <w:rPr>
          <w:i/>
        </w:rPr>
        <w:t>Căn</w:t>
      </w:r>
      <w:proofErr w:type="spellEnd"/>
      <w:r w:rsidRPr="001971BB">
        <w:rPr>
          <w:i/>
        </w:rPr>
        <w:t xml:space="preserve"> </w:t>
      </w:r>
      <w:proofErr w:type="spellStart"/>
      <w:r w:rsidRPr="001971BB">
        <w:rPr>
          <w:i/>
        </w:rPr>
        <w:t>cứ</w:t>
      </w:r>
      <w:proofErr w:type="spellEnd"/>
      <w:r w:rsidR="00AC6F87" w:rsidRPr="001971BB">
        <w:rPr>
          <w:i/>
        </w:rPr>
        <w:t>:</w:t>
      </w:r>
      <w:r w:rsidRPr="001971BB">
        <w:rPr>
          <w:i/>
        </w:rPr>
        <w:t xml:space="preserve"> </w:t>
      </w:r>
    </w:p>
    <w:p w14:paraId="254E3E17" w14:textId="77777777" w:rsidR="00C8775E" w:rsidRPr="00C8775E" w:rsidRDefault="00C8775E" w:rsidP="00AF46AD">
      <w:pPr>
        <w:pStyle w:val="ListParagraph"/>
        <w:widowControl w:val="0"/>
        <w:numPr>
          <w:ilvl w:val="0"/>
          <w:numId w:val="19"/>
        </w:numPr>
        <w:spacing w:before="120" w:after="120" w:line="276" w:lineRule="auto"/>
        <w:ind w:left="720"/>
        <w:contextualSpacing w:val="0"/>
        <w:jc w:val="both"/>
        <w:rPr>
          <w:i/>
        </w:rPr>
      </w:pPr>
      <w:proofErr w:type="spellStart"/>
      <w:r w:rsidRPr="00C8775E">
        <w:rPr>
          <w:i/>
        </w:rPr>
        <w:t>Luật</w:t>
      </w:r>
      <w:proofErr w:type="spellEnd"/>
      <w:r w:rsidRPr="00C8775E">
        <w:rPr>
          <w:i/>
        </w:rPr>
        <w:t xml:space="preserve"> </w:t>
      </w:r>
      <w:proofErr w:type="spellStart"/>
      <w:r w:rsidRPr="00C8775E">
        <w:rPr>
          <w:i/>
        </w:rPr>
        <w:t>Doanh</w:t>
      </w:r>
      <w:proofErr w:type="spellEnd"/>
      <w:r w:rsidRPr="00C8775E">
        <w:rPr>
          <w:i/>
        </w:rPr>
        <w:t xml:space="preserve"> </w:t>
      </w:r>
      <w:proofErr w:type="spellStart"/>
      <w:r w:rsidRPr="00C8775E">
        <w:rPr>
          <w:i/>
        </w:rPr>
        <w:t>nghiệp</w:t>
      </w:r>
      <w:proofErr w:type="spellEnd"/>
      <w:r w:rsidRPr="00C8775E">
        <w:rPr>
          <w:i/>
        </w:rPr>
        <w:t xml:space="preserve"> </w:t>
      </w:r>
      <w:proofErr w:type="spellStart"/>
      <w:r w:rsidRPr="00C8775E">
        <w:rPr>
          <w:i/>
        </w:rPr>
        <w:t>số</w:t>
      </w:r>
      <w:proofErr w:type="spellEnd"/>
      <w:r w:rsidRPr="00C8775E">
        <w:rPr>
          <w:i/>
        </w:rPr>
        <w:t xml:space="preserve"> 59/2020/QH14 </w:t>
      </w:r>
      <w:proofErr w:type="spellStart"/>
      <w:r w:rsidRPr="00C8775E">
        <w:rPr>
          <w:i/>
        </w:rPr>
        <w:t>thông</w:t>
      </w:r>
      <w:proofErr w:type="spellEnd"/>
      <w:r w:rsidRPr="00C8775E">
        <w:rPr>
          <w:i/>
        </w:rPr>
        <w:t xml:space="preserve"> qua </w:t>
      </w:r>
      <w:proofErr w:type="spellStart"/>
      <w:r w:rsidRPr="00C8775E">
        <w:rPr>
          <w:i/>
        </w:rPr>
        <w:t>ngày</w:t>
      </w:r>
      <w:proofErr w:type="spellEnd"/>
      <w:r w:rsidRPr="00C8775E">
        <w:rPr>
          <w:i/>
        </w:rPr>
        <w:t xml:space="preserve"> 17 </w:t>
      </w:r>
      <w:proofErr w:type="spellStart"/>
      <w:r w:rsidRPr="00C8775E">
        <w:rPr>
          <w:i/>
        </w:rPr>
        <w:t>tháng</w:t>
      </w:r>
      <w:proofErr w:type="spellEnd"/>
      <w:r w:rsidRPr="00C8775E">
        <w:rPr>
          <w:i/>
        </w:rPr>
        <w:t xml:space="preserve"> 6 </w:t>
      </w:r>
      <w:proofErr w:type="spellStart"/>
      <w:r w:rsidRPr="00C8775E">
        <w:rPr>
          <w:i/>
        </w:rPr>
        <w:t>năm</w:t>
      </w:r>
      <w:proofErr w:type="spellEnd"/>
      <w:r w:rsidRPr="00C8775E">
        <w:rPr>
          <w:i/>
        </w:rPr>
        <w:t xml:space="preserve"> 2020;</w:t>
      </w:r>
    </w:p>
    <w:p w14:paraId="0DC670B6" w14:textId="45B0AD7B" w:rsidR="00EE5591" w:rsidRPr="001971BB" w:rsidRDefault="00C8775E" w:rsidP="00AF46AD">
      <w:pPr>
        <w:pStyle w:val="ListParagraph"/>
        <w:widowControl w:val="0"/>
        <w:numPr>
          <w:ilvl w:val="0"/>
          <w:numId w:val="19"/>
        </w:numPr>
        <w:spacing w:before="120" w:after="120" w:line="276" w:lineRule="auto"/>
        <w:ind w:left="720"/>
        <w:contextualSpacing w:val="0"/>
        <w:jc w:val="both"/>
        <w:rPr>
          <w:i/>
        </w:rPr>
      </w:pPr>
      <w:proofErr w:type="spellStart"/>
      <w:r w:rsidRPr="00C8775E">
        <w:rPr>
          <w:i/>
        </w:rPr>
        <w:t>Luật</w:t>
      </w:r>
      <w:proofErr w:type="spellEnd"/>
      <w:r w:rsidRPr="00C8775E">
        <w:rPr>
          <w:i/>
        </w:rPr>
        <w:t xml:space="preserve"> </w:t>
      </w:r>
      <w:proofErr w:type="spellStart"/>
      <w:r w:rsidRPr="00C8775E">
        <w:rPr>
          <w:i/>
        </w:rPr>
        <w:t>Chứng</w:t>
      </w:r>
      <w:proofErr w:type="spellEnd"/>
      <w:r w:rsidRPr="00C8775E">
        <w:rPr>
          <w:i/>
        </w:rPr>
        <w:t xml:space="preserve"> </w:t>
      </w:r>
      <w:proofErr w:type="spellStart"/>
      <w:r w:rsidRPr="00C8775E">
        <w:rPr>
          <w:i/>
        </w:rPr>
        <w:t>khoán</w:t>
      </w:r>
      <w:proofErr w:type="spellEnd"/>
      <w:r w:rsidRPr="00C8775E">
        <w:rPr>
          <w:i/>
        </w:rPr>
        <w:t xml:space="preserve"> </w:t>
      </w:r>
      <w:proofErr w:type="spellStart"/>
      <w:r w:rsidRPr="00C8775E">
        <w:rPr>
          <w:i/>
        </w:rPr>
        <w:t>số</w:t>
      </w:r>
      <w:proofErr w:type="spellEnd"/>
      <w:r w:rsidRPr="00C8775E">
        <w:rPr>
          <w:i/>
        </w:rPr>
        <w:t xml:space="preserve"> 54/2019/QH14 </w:t>
      </w:r>
      <w:proofErr w:type="spellStart"/>
      <w:r w:rsidRPr="00C8775E">
        <w:rPr>
          <w:i/>
        </w:rPr>
        <w:t>thông</w:t>
      </w:r>
      <w:proofErr w:type="spellEnd"/>
      <w:r w:rsidRPr="00C8775E">
        <w:rPr>
          <w:i/>
        </w:rPr>
        <w:t xml:space="preserve"> qua </w:t>
      </w:r>
      <w:proofErr w:type="spellStart"/>
      <w:r w:rsidRPr="00C8775E">
        <w:rPr>
          <w:i/>
        </w:rPr>
        <w:t>ngày</w:t>
      </w:r>
      <w:proofErr w:type="spellEnd"/>
      <w:r w:rsidRPr="00C8775E">
        <w:rPr>
          <w:i/>
        </w:rPr>
        <w:t xml:space="preserve"> 26 </w:t>
      </w:r>
      <w:proofErr w:type="spellStart"/>
      <w:r w:rsidRPr="00C8775E">
        <w:rPr>
          <w:i/>
        </w:rPr>
        <w:t>tháng</w:t>
      </w:r>
      <w:proofErr w:type="spellEnd"/>
      <w:r w:rsidRPr="00C8775E">
        <w:rPr>
          <w:i/>
        </w:rPr>
        <w:t xml:space="preserve"> 11 </w:t>
      </w:r>
      <w:proofErr w:type="spellStart"/>
      <w:r w:rsidRPr="00C8775E">
        <w:rPr>
          <w:i/>
        </w:rPr>
        <w:t>năm</w:t>
      </w:r>
      <w:proofErr w:type="spellEnd"/>
      <w:r w:rsidRPr="00C8775E">
        <w:rPr>
          <w:i/>
        </w:rPr>
        <w:t xml:space="preserve"> 2019</w:t>
      </w:r>
      <w:r w:rsidR="0022257E" w:rsidRPr="001971BB">
        <w:rPr>
          <w:i/>
        </w:rPr>
        <w:t>;</w:t>
      </w:r>
    </w:p>
    <w:p w14:paraId="6536D30B" w14:textId="217ADA53" w:rsidR="00541D77" w:rsidRPr="001971BB" w:rsidRDefault="00A55385" w:rsidP="00AF46AD">
      <w:pPr>
        <w:pStyle w:val="ListParagraph"/>
        <w:widowControl w:val="0"/>
        <w:numPr>
          <w:ilvl w:val="0"/>
          <w:numId w:val="19"/>
        </w:numPr>
        <w:spacing w:before="120" w:after="120" w:line="276" w:lineRule="auto"/>
        <w:ind w:left="720"/>
        <w:contextualSpacing w:val="0"/>
        <w:jc w:val="both"/>
        <w:rPr>
          <w:i/>
        </w:rPr>
      </w:pPr>
      <w:proofErr w:type="spellStart"/>
      <w:r w:rsidRPr="001971BB">
        <w:rPr>
          <w:i/>
        </w:rPr>
        <w:t>Điều</w:t>
      </w:r>
      <w:proofErr w:type="spellEnd"/>
      <w:r w:rsidRPr="001971BB">
        <w:rPr>
          <w:i/>
        </w:rPr>
        <w:t xml:space="preserve"> </w:t>
      </w:r>
      <w:proofErr w:type="spellStart"/>
      <w:r w:rsidRPr="001971BB">
        <w:rPr>
          <w:i/>
        </w:rPr>
        <w:t>lệ</w:t>
      </w:r>
      <w:proofErr w:type="spellEnd"/>
      <w:r w:rsidRPr="001971BB">
        <w:rPr>
          <w:i/>
        </w:rPr>
        <w:t xml:space="preserve"> </w:t>
      </w:r>
      <w:proofErr w:type="spellStart"/>
      <w:r w:rsidRPr="001971BB">
        <w:rPr>
          <w:i/>
        </w:rPr>
        <w:t>tổ</w:t>
      </w:r>
      <w:proofErr w:type="spellEnd"/>
      <w:r w:rsidRPr="001971BB">
        <w:rPr>
          <w:i/>
        </w:rPr>
        <w:t xml:space="preserve"> </w:t>
      </w:r>
      <w:proofErr w:type="spellStart"/>
      <w:r w:rsidRPr="001971BB">
        <w:rPr>
          <w:i/>
        </w:rPr>
        <w:t>chức</w:t>
      </w:r>
      <w:proofErr w:type="spellEnd"/>
      <w:r w:rsidRPr="001971BB">
        <w:rPr>
          <w:i/>
        </w:rPr>
        <w:t xml:space="preserve"> </w:t>
      </w:r>
      <w:proofErr w:type="spellStart"/>
      <w:r w:rsidR="00760A6C" w:rsidRPr="001971BB">
        <w:rPr>
          <w:i/>
        </w:rPr>
        <w:t>và</w:t>
      </w:r>
      <w:proofErr w:type="spellEnd"/>
      <w:r w:rsidR="00760A6C" w:rsidRPr="001971BB">
        <w:rPr>
          <w:i/>
        </w:rPr>
        <w:t xml:space="preserve"> </w:t>
      </w:r>
      <w:proofErr w:type="spellStart"/>
      <w:r w:rsidR="00760A6C" w:rsidRPr="001971BB">
        <w:rPr>
          <w:i/>
        </w:rPr>
        <w:t>hoạt</w:t>
      </w:r>
      <w:proofErr w:type="spellEnd"/>
      <w:r w:rsidR="00760A6C" w:rsidRPr="001971BB">
        <w:rPr>
          <w:i/>
        </w:rPr>
        <w:t xml:space="preserve"> </w:t>
      </w:r>
      <w:proofErr w:type="spellStart"/>
      <w:r w:rsidR="00760A6C" w:rsidRPr="001971BB">
        <w:rPr>
          <w:i/>
        </w:rPr>
        <w:t>động</w:t>
      </w:r>
      <w:proofErr w:type="spellEnd"/>
      <w:r w:rsidR="00760A6C" w:rsidRPr="001971BB">
        <w:rPr>
          <w:i/>
        </w:rPr>
        <w:t xml:space="preserve"> </w:t>
      </w:r>
      <w:proofErr w:type="spellStart"/>
      <w:r w:rsidR="00760A6C" w:rsidRPr="001971BB">
        <w:rPr>
          <w:i/>
        </w:rPr>
        <w:t>của</w:t>
      </w:r>
      <w:proofErr w:type="spellEnd"/>
      <w:r w:rsidR="00760A6C" w:rsidRPr="001971BB">
        <w:rPr>
          <w:i/>
        </w:rPr>
        <w:t xml:space="preserve"> CTCP</w:t>
      </w:r>
      <w:r w:rsidRPr="001971BB">
        <w:rPr>
          <w:i/>
        </w:rPr>
        <w:t xml:space="preserve"> </w:t>
      </w:r>
      <w:proofErr w:type="spellStart"/>
      <w:r w:rsidR="00A35F3D">
        <w:rPr>
          <w:i/>
        </w:rPr>
        <w:t>Sản</w:t>
      </w:r>
      <w:proofErr w:type="spellEnd"/>
      <w:r w:rsidR="00A35F3D">
        <w:rPr>
          <w:i/>
        </w:rPr>
        <w:t xml:space="preserve"> </w:t>
      </w:r>
      <w:proofErr w:type="spellStart"/>
      <w:r w:rsidR="00A35F3D">
        <w:rPr>
          <w:i/>
        </w:rPr>
        <w:t>xuất</w:t>
      </w:r>
      <w:proofErr w:type="spellEnd"/>
      <w:r w:rsidR="00A35F3D">
        <w:rPr>
          <w:i/>
        </w:rPr>
        <w:t xml:space="preserve">, </w:t>
      </w:r>
      <w:proofErr w:type="spellStart"/>
      <w:r w:rsidR="00A35F3D">
        <w:rPr>
          <w:i/>
        </w:rPr>
        <w:t>Thương</w:t>
      </w:r>
      <w:proofErr w:type="spellEnd"/>
      <w:r w:rsidR="00A35F3D">
        <w:rPr>
          <w:i/>
        </w:rPr>
        <w:t xml:space="preserve"> </w:t>
      </w:r>
      <w:proofErr w:type="spellStart"/>
      <w:r w:rsidR="00A35F3D">
        <w:rPr>
          <w:i/>
        </w:rPr>
        <w:t>mại</w:t>
      </w:r>
      <w:proofErr w:type="spellEnd"/>
      <w:r w:rsidR="00A35F3D">
        <w:rPr>
          <w:i/>
        </w:rPr>
        <w:t xml:space="preserve"> </w:t>
      </w:r>
      <w:proofErr w:type="spellStart"/>
      <w:r w:rsidR="00A35F3D">
        <w:rPr>
          <w:i/>
        </w:rPr>
        <w:t>và</w:t>
      </w:r>
      <w:proofErr w:type="spellEnd"/>
      <w:r w:rsidR="00A35F3D">
        <w:rPr>
          <w:i/>
        </w:rPr>
        <w:t xml:space="preserve"> </w:t>
      </w:r>
      <w:proofErr w:type="spellStart"/>
      <w:r w:rsidR="00A35F3D">
        <w:rPr>
          <w:i/>
        </w:rPr>
        <w:t>Dịch</w:t>
      </w:r>
      <w:proofErr w:type="spellEnd"/>
      <w:r w:rsidR="00A35F3D">
        <w:rPr>
          <w:i/>
        </w:rPr>
        <w:t xml:space="preserve"> </w:t>
      </w:r>
      <w:proofErr w:type="spellStart"/>
      <w:r w:rsidR="00A35F3D">
        <w:rPr>
          <w:i/>
        </w:rPr>
        <w:t>vụ</w:t>
      </w:r>
      <w:proofErr w:type="spellEnd"/>
      <w:r w:rsidR="00A35F3D">
        <w:rPr>
          <w:i/>
        </w:rPr>
        <w:t xml:space="preserve"> ô </w:t>
      </w:r>
      <w:proofErr w:type="spellStart"/>
      <w:r w:rsidR="00A35F3D">
        <w:rPr>
          <w:i/>
        </w:rPr>
        <w:t>tô</w:t>
      </w:r>
      <w:proofErr w:type="spellEnd"/>
      <w:r w:rsidR="00A35F3D">
        <w:rPr>
          <w:i/>
        </w:rPr>
        <w:t xml:space="preserve"> PTM</w:t>
      </w:r>
      <w:r w:rsidR="001D6D19" w:rsidRPr="001971BB">
        <w:rPr>
          <w:i/>
        </w:rPr>
        <w:t>;</w:t>
      </w:r>
    </w:p>
    <w:p w14:paraId="4AA81D01" w14:textId="7C57E014" w:rsidR="00A72CAA" w:rsidRPr="001971BB" w:rsidRDefault="00A41767" w:rsidP="00AF46AD">
      <w:pPr>
        <w:autoSpaceDE w:val="0"/>
        <w:autoSpaceDN w:val="0"/>
        <w:adjustRightInd w:val="0"/>
        <w:spacing w:before="120" w:after="120" w:line="276" w:lineRule="auto"/>
        <w:jc w:val="both"/>
      </w:pPr>
      <w:proofErr w:type="spellStart"/>
      <w:r w:rsidRPr="001971BB">
        <w:t>Hội</w:t>
      </w:r>
      <w:proofErr w:type="spellEnd"/>
      <w:r w:rsidRPr="001971BB">
        <w:t xml:space="preserve"> </w:t>
      </w:r>
      <w:proofErr w:type="spellStart"/>
      <w:r w:rsidRPr="001971BB">
        <w:t>đồng</w:t>
      </w:r>
      <w:proofErr w:type="spellEnd"/>
      <w:r w:rsidRPr="001971BB">
        <w:t xml:space="preserve"> </w:t>
      </w:r>
      <w:proofErr w:type="spellStart"/>
      <w:r w:rsidRPr="001971BB">
        <w:t>quản</w:t>
      </w:r>
      <w:proofErr w:type="spellEnd"/>
      <w:r w:rsidRPr="001971BB">
        <w:t xml:space="preserve"> </w:t>
      </w:r>
      <w:proofErr w:type="spellStart"/>
      <w:r w:rsidRPr="001971BB">
        <w:t>trị</w:t>
      </w:r>
      <w:proofErr w:type="spellEnd"/>
      <w:r w:rsidRPr="001971BB">
        <w:t xml:space="preserve"> </w:t>
      </w:r>
      <w:r w:rsidR="00660E93" w:rsidRPr="001971BB">
        <w:t>CTCP</w:t>
      </w:r>
      <w:r w:rsidR="00BE71C6" w:rsidRPr="001971BB">
        <w:t xml:space="preserve"> </w:t>
      </w:r>
      <w:proofErr w:type="spellStart"/>
      <w:r w:rsidR="00A35F3D">
        <w:t>Sản</w:t>
      </w:r>
      <w:proofErr w:type="spellEnd"/>
      <w:r w:rsidR="00A35F3D">
        <w:t xml:space="preserve"> </w:t>
      </w:r>
      <w:proofErr w:type="spellStart"/>
      <w:r w:rsidR="00A35F3D">
        <w:t>xuất</w:t>
      </w:r>
      <w:proofErr w:type="spellEnd"/>
      <w:r w:rsidR="00A35F3D">
        <w:t xml:space="preserve">, </w:t>
      </w:r>
      <w:proofErr w:type="spellStart"/>
      <w:r w:rsidR="00A35F3D">
        <w:t>Thương</w:t>
      </w:r>
      <w:proofErr w:type="spellEnd"/>
      <w:r w:rsidR="00A35F3D">
        <w:t xml:space="preserve"> </w:t>
      </w:r>
      <w:proofErr w:type="spellStart"/>
      <w:r w:rsidR="00A35F3D">
        <w:t>mại</w:t>
      </w:r>
      <w:proofErr w:type="spellEnd"/>
      <w:r w:rsidR="00A35F3D">
        <w:t xml:space="preserve"> </w:t>
      </w:r>
      <w:proofErr w:type="spellStart"/>
      <w:r w:rsidR="00A35F3D">
        <w:t>và</w:t>
      </w:r>
      <w:proofErr w:type="spellEnd"/>
      <w:r w:rsidR="00A35F3D">
        <w:t xml:space="preserve"> </w:t>
      </w:r>
      <w:proofErr w:type="spellStart"/>
      <w:r w:rsidR="00A35F3D">
        <w:t>Dịch</w:t>
      </w:r>
      <w:proofErr w:type="spellEnd"/>
      <w:r w:rsidR="00A35F3D">
        <w:t xml:space="preserve"> </w:t>
      </w:r>
      <w:proofErr w:type="spellStart"/>
      <w:r w:rsidR="00A35F3D">
        <w:t>vụ</w:t>
      </w:r>
      <w:proofErr w:type="spellEnd"/>
      <w:r w:rsidR="00A35F3D">
        <w:t xml:space="preserve"> ô </w:t>
      </w:r>
      <w:proofErr w:type="spellStart"/>
      <w:r w:rsidR="00A35F3D">
        <w:t>tô</w:t>
      </w:r>
      <w:proofErr w:type="spellEnd"/>
      <w:r w:rsidR="00A35F3D">
        <w:t xml:space="preserve"> PTM</w:t>
      </w:r>
      <w:r w:rsidR="00BE71C6" w:rsidRPr="001971BB">
        <w:t xml:space="preserve"> </w:t>
      </w:r>
      <w:proofErr w:type="spellStart"/>
      <w:r w:rsidRPr="001971BB">
        <w:t>kính</w:t>
      </w:r>
      <w:proofErr w:type="spellEnd"/>
      <w:r w:rsidRPr="001971BB">
        <w:t xml:space="preserve"> </w:t>
      </w:r>
      <w:proofErr w:type="spellStart"/>
      <w:r w:rsidRPr="001971BB">
        <w:t>trình</w:t>
      </w:r>
      <w:proofErr w:type="spellEnd"/>
      <w:r w:rsidRPr="001971BB">
        <w:t xml:space="preserve"> </w:t>
      </w:r>
      <w:proofErr w:type="spellStart"/>
      <w:r w:rsidRPr="001971BB">
        <w:t>Đại</w:t>
      </w:r>
      <w:proofErr w:type="spellEnd"/>
      <w:r w:rsidRPr="001971BB">
        <w:t xml:space="preserve"> </w:t>
      </w:r>
      <w:proofErr w:type="spellStart"/>
      <w:r w:rsidRPr="001971BB">
        <w:t>hội</w:t>
      </w:r>
      <w:proofErr w:type="spellEnd"/>
      <w:r w:rsidRPr="001971BB">
        <w:t xml:space="preserve"> </w:t>
      </w:r>
      <w:proofErr w:type="spellStart"/>
      <w:r w:rsidRPr="001971BB">
        <w:t>đồng</w:t>
      </w:r>
      <w:proofErr w:type="spellEnd"/>
      <w:r w:rsidRPr="001971BB">
        <w:t xml:space="preserve"> </w:t>
      </w:r>
      <w:proofErr w:type="spellStart"/>
      <w:r w:rsidRPr="001971BB">
        <w:t>cổ</w:t>
      </w:r>
      <w:proofErr w:type="spellEnd"/>
      <w:r w:rsidRPr="001971BB">
        <w:t xml:space="preserve"> </w:t>
      </w:r>
      <w:proofErr w:type="spellStart"/>
      <w:r w:rsidRPr="001971BB">
        <w:t>đông</w:t>
      </w:r>
      <w:proofErr w:type="spellEnd"/>
      <w:r w:rsidRPr="001971BB">
        <w:t xml:space="preserve"> </w:t>
      </w:r>
      <w:proofErr w:type="spellStart"/>
      <w:r w:rsidRPr="001971BB">
        <w:t>thông</w:t>
      </w:r>
      <w:proofErr w:type="spellEnd"/>
      <w:r w:rsidRPr="001971BB">
        <w:t xml:space="preserve"> qua </w:t>
      </w:r>
      <w:proofErr w:type="spellStart"/>
      <w:r w:rsidR="00A72CAA" w:rsidRPr="001971BB">
        <w:t>kế</w:t>
      </w:r>
      <w:proofErr w:type="spellEnd"/>
      <w:r w:rsidR="00A72CAA" w:rsidRPr="001971BB">
        <w:t xml:space="preserve"> </w:t>
      </w:r>
      <w:proofErr w:type="spellStart"/>
      <w:r w:rsidR="00A72CAA" w:rsidRPr="001971BB">
        <w:t>hoạch</w:t>
      </w:r>
      <w:proofErr w:type="spellEnd"/>
      <w:r w:rsidR="00A72CAA" w:rsidRPr="001971BB">
        <w:t xml:space="preserve"> </w:t>
      </w:r>
      <w:proofErr w:type="spellStart"/>
      <w:r w:rsidR="00A72CAA" w:rsidRPr="001971BB">
        <w:t>phát</w:t>
      </w:r>
      <w:proofErr w:type="spellEnd"/>
      <w:r w:rsidR="00A72CAA" w:rsidRPr="001971BB">
        <w:t xml:space="preserve"> </w:t>
      </w:r>
      <w:proofErr w:type="spellStart"/>
      <w:r w:rsidR="00A72CAA" w:rsidRPr="001971BB">
        <w:t>triển</w:t>
      </w:r>
      <w:proofErr w:type="spellEnd"/>
      <w:r w:rsidR="00A72CAA" w:rsidRPr="001971BB">
        <w:t xml:space="preserve"> </w:t>
      </w:r>
      <w:proofErr w:type="spellStart"/>
      <w:r w:rsidR="00A72CAA" w:rsidRPr="001971BB">
        <w:t>năm</w:t>
      </w:r>
      <w:proofErr w:type="spellEnd"/>
      <w:r w:rsidR="00A72CAA" w:rsidRPr="001971BB">
        <w:t xml:space="preserve"> 20</w:t>
      </w:r>
      <w:r w:rsidR="000612B9" w:rsidRPr="001971BB">
        <w:t>2</w:t>
      </w:r>
      <w:r w:rsidR="00D96D19" w:rsidRPr="001971BB">
        <w:t>1</w:t>
      </w:r>
      <w:r w:rsidR="00A72CAA" w:rsidRPr="001971BB">
        <w:t xml:space="preserve"> </w:t>
      </w:r>
      <w:proofErr w:type="spellStart"/>
      <w:r w:rsidR="00A72CAA" w:rsidRPr="001971BB">
        <w:t>như</w:t>
      </w:r>
      <w:proofErr w:type="spellEnd"/>
      <w:r w:rsidR="00A72CAA" w:rsidRPr="001971BB">
        <w:t xml:space="preserve"> </w:t>
      </w:r>
      <w:proofErr w:type="spellStart"/>
      <w:r w:rsidR="00A72CAA" w:rsidRPr="001971BB">
        <w:t>sau</w:t>
      </w:r>
      <w:proofErr w:type="spellEnd"/>
      <w:r w:rsidR="00A72CAA" w:rsidRPr="001971BB">
        <w:t>:</w:t>
      </w:r>
    </w:p>
    <w:p w14:paraId="25EFAE08" w14:textId="77777777" w:rsidR="00683CEF" w:rsidRPr="001971BB" w:rsidRDefault="00A72CAA" w:rsidP="00AF46AD">
      <w:pPr>
        <w:pStyle w:val="ListParagraph"/>
        <w:numPr>
          <w:ilvl w:val="0"/>
          <w:numId w:val="21"/>
        </w:numPr>
        <w:spacing w:before="120" w:after="120" w:line="276" w:lineRule="auto"/>
        <w:ind w:left="709" w:hanging="633"/>
        <w:contextualSpacing w:val="0"/>
        <w:rPr>
          <w:b/>
        </w:rPr>
      </w:pPr>
      <w:r w:rsidRPr="001971BB">
        <w:rPr>
          <w:b/>
        </w:rPr>
        <w:t xml:space="preserve">KẾ HOẠCH KINH DOANH DỊCH VỤ </w:t>
      </w:r>
      <w:r w:rsidR="00415DA5" w:rsidRPr="001971BB">
        <w:rPr>
          <w:b/>
        </w:rPr>
        <w:t>NĂM 202</w:t>
      </w:r>
      <w:r w:rsidR="00813DE1" w:rsidRPr="001971BB">
        <w:rPr>
          <w:b/>
        </w:rPr>
        <w:t>1</w:t>
      </w:r>
      <w:r w:rsidR="007B4EF7" w:rsidRPr="001971BB">
        <w:rPr>
          <w:b/>
        </w:rPr>
        <w:tab/>
      </w:r>
      <w:r w:rsidR="007B4EF7" w:rsidRPr="001971BB">
        <w:rPr>
          <w:b/>
        </w:rPr>
        <w:tab/>
      </w:r>
    </w:p>
    <w:p w14:paraId="11200619" w14:textId="76F4278B" w:rsidR="00A72CAA" w:rsidRPr="001971BB" w:rsidRDefault="007B4EF7" w:rsidP="00AF46AD">
      <w:pPr>
        <w:pStyle w:val="ListParagraph"/>
        <w:spacing w:before="120" w:after="120" w:line="276" w:lineRule="auto"/>
        <w:ind w:left="709"/>
        <w:contextualSpacing w:val="0"/>
        <w:jc w:val="right"/>
        <w:rPr>
          <w:b/>
        </w:rPr>
      </w:pPr>
      <w:r w:rsidRPr="001971BB">
        <w:rPr>
          <w:i/>
          <w:sz w:val="22"/>
          <w:szCs w:val="22"/>
          <w:lang w:val="nl-NL"/>
        </w:rPr>
        <w:t>Đơn vị tính: Tỷ đồng</w:t>
      </w:r>
    </w:p>
    <w:tbl>
      <w:tblPr>
        <w:tblStyle w:val="TableGrid"/>
        <w:tblW w:w="0" w:type="auto"/>
        <w:tblLayout w:type="fixed"/>
        <w:tblLook w:val="04A0" w:firstRow="1" w:lastRow="0" w:firstColumn="1" w:lastColumn="0" w:noHBand="0" w:noVBand="1"/>
      </w:tblPr>
      <w:tblGrid>
        <w:gridCol w:w="1129"/>
        <w:gridCol w:w="5519"/>
        <w:gridCol w:w="2803"/>
      </w:tblGrid>
      <w:tr w:rsidR="001971BB" w:rsidRPr="008B003E" w14:paraId="7BA3EEDA" w14:textId="77777777" w:rsidTr="00D062C6">
        <w:trPr>
          <w:trHeight w:val="20"/>
        </w:trPr>
        <w:tc>
          <w:tcPr>
            <w:tcW w:w="1129" w:type="dxa"/>
            <w:shd w:val="clear" w:color="auto" w:fill="002060"/>
            <w:vAlign w:val="center"/>
          </w:tcPr>
          <w:p w14:paraId="1496A3A2" w14:textId="6B716779" w:rsidR="00A72CAA" w:rsidRPr="00745503" w:rsidRDefault="00215C2E" w:rsidP="005171A2">
            <w:pPr>
              <w:spacing w:before="60" w:after="60"/>
              <w:jc w:val="center"/>
              <w:rPr>
                <w:b/>
              </w:rPr>
            </w:pPr>
            <w:r w:rsidRPr="00745503">
              <w:rPr>
                <w:b/>
              </w:rPr>
              <w:t>STT</w:t>
            </w:r>
          </w:p>
        </w:tc>
        <w:tc>
          <w:tcPr>
            <w:tcW w:w="5519" w:type="dxa"/>
            <w:shd w:val="clear" w:color="auto" w:fill="002060"/>
            <w:vAlign w:val="center"/>
          </w:tcPr>
          <w:p w14:paraId="72103A51" w14:textId="77777777" w:rsidR="00A72CAA" w:rsidRPr="00745503" w:rsidRDefault="00A72CAA" w:rsidP="005171A2">
            <w:pPr>
              <w:spacing w:before="60" w:after="60"/>
              <w:jc w:val="center"/>
              <w:rPr>
                <w:b/>
              </w:rPr>
            </w:pPr>
            <w:r w:rsidRPr="00745503">
              <w:rPr>
                <w:b/>
              </w:rPr>
              <w:t>CHỈ TIÊU</w:t>
            </w:r>
          </w:p>
        </w:tc>
        <w:tc>
          <w:tcPr>
            <w:tcW w:w="2803" w:type="dxa"/>
            <w:shd w:val="clear" w:color="auto" w:fill="002060"/>
            <w:vAlign w:val="center"/>
          </w:tcPr>
          <w:p w14:paraId="739A25AA" w14:textId="1B2E1959" w:rsidR="00A72CAA" w:rsidRPr="00745503" w:rsidRDefault="00A72CAA" w:rsidP="005171A2">
            <w:pPr>
              <w:spacing w:before="60" w:after="60"/>
              <w:jc w:val="center"/>
              <w:rPr>
                <w:b/>
              </w:rPr>
            </w:pPr>
            <w:r w:rsidRPr="00745503">
              <w:rPr>
                <w:b/>
              </w:rPr>
              <w:t>KẾ HOẠCH</w:t>
            </w:r>
          </w:p>
        </w:tc>
      </w:tr>
      <w:tr w:rsidR="001971BB" w:rsidRPr="001971BB" w14:paraId="5EAEE145" w14:textId="77777777" w:rsidTr="00D062C6">
        <w:trPr>
          <w:trHeight w:val="20"/>
        </w:trPr>
        <w:tc>
          <w:tcPr>
            <w:tcW w:w="1129" w:type="dxa"/>
            <w:shd w:val="clear" w:color="auto" w:fill="auto"/>
            <w:vAlign w:val="center"/>
          </w:tcPr>
          <w:p w14:paraId="6D259D6B" w14:textId="001C0B52" w:rsidR="00187BDC" w:rsidRPr="008B003E" w:rsidRDefault="00215C2E" w:rsidP="005171A2">
            <w:pPr>
              <w:spacing w:before="60" w:after="60"/>
              <w:jc w:val="center"/>
              <w:rPr>
                <w:highlight w:val="yellow"/>
              </w:rPr>
            </w:pPr>
            <w:r w:rsidRPr="00745503">
              <w:t>1</w:t>
            </w:r>
          </w:p>
        </w:tc>
        <w:tc>
          <w:tcPr>
            <w:tcW w:w="5519" w:type="dxa"/>
            <w:shd w:val="clear" w:color="auto" w:fill="auto"/>
            <w:vAlign w:val="center"/>
          </w:tcPr>
          <w:p w14:paraId="5714F380" w14:textId="77F8F9A8" w:rsidR="00187BDC" w:rsidRPr="008B003E" w:rsidRDefault="00187BDC" w:rsidP="005171A2">
            <w:pPr>
              <w:spacing w:before="60" w:after="60"/>
              <w:rPr>
                <w:i/>
                <w:iCs/>
                <w:highlight w:val="yellow"/>
              </w:rPr>
            </w:pPr>
            <w:proofErr w:type="spellStart"/>
            <w:r w:rsidRPr="00745503">
              <w:t>Tổng</w:t>
            </w:r>
            <w:proofErr w:type="spellEnd"/>
            <w:r w:rsidRPr="00745503">
              <w:t xml:space="preserve"> </w:t>
            </w:r>
            <w:proofErr w:type="spellStart"/>
            <w:r w:rsidRPr="00745503">
              <w:t>lợi</w:t>
            </w:r>
            <w:proofErr w:type="spellEnd"/>
            <w:r w:rsidRPr="00745503">
              <w:t xml:space="preserve"> </w:t>
            </w:r>
            <w:proofErr w:type="spellStart"/>
            <w:r w:rsidRPr="00745503">
              <w:t>nhuận</w:t>
            </w:r>
            <w:proofErr w:type="spellEnd"/>
            <w:r w:rsidRPr="00745503">
              <w:t xml:space="preserve"> </w:t>
            </w:r>
            <w:proofErr w:type="spellStart"/>
            <w:r w:rsidRPr="00745503">
              <w:t>trước</w:t>
            </w:r>
            <w:proofErr w:type="spellEnd"/>
            <w:r w:rsidRPr="00745503">
              <w:t xml:space="preserve"> </w:t>
            </w:r>
            <w:proofErr w:type="spellStart"/>
            <w:r w:rsidRPr="00745503">
              <w:t>thuế</w:t>
            </w:r>
            <w:proofErr w:type="spellEnd"/>
            <w:r w:rsidRPr="00745503">
              <w:t xml:space="preserve"> </w:t>
            </w:r>
            <w:proofErr w:type="spellStart"/>
            <w:r w:rsidR="00215C2E" w:rsidRPr="00745503">
              <w:t>Công</w:t>
            </w:r>
            <w:proofErr w:type="spellEnd"/>
            <w:r w:rsidR="00215C2E" w:rsidRPr="00745503">
              <w:t xml:space="preserve"> </w:t>
            </w:r>
            <w:proofErr w:type="spellStart"/>
            <w:r w:rsidR="00215C2E" w:rsidRPr="00745503">
              <w:t>ty</w:t>
            </w:r>
            <w:proofErr w:type="spellEnd"/>
            <w:r w:rsidR="00215C2E" w:rsidRPr="00745503">
              <w:t xml:space="preserve"> </w:t>
            </w:r>
            <w:proofErr w:type="spellStart"/>
            <w:r w:rsidR="00215C2E" w:rsidRPr="00745503">
              <w:t>mẹ</w:t>
            </w:r>
            <w:proofErr w:type="spellEnd"/>
          </w:p>
        </w:tc>
        <w:tc>
          <w:tcPr>
            <w:tcW w:w="2803" w:type="dxa"/>
            <w:shd w:val="clear" w:color="auto" w:fill="auto"/>
            <w:vAlign w:val="center"/>
          </w:tcPr>
          <w:p w14:paraId="59CE696A" w14:textId="71E5A3EF" w:rsidR="00187BDC" w:rsidRPr="001971BB" w:rsidRDefault="003C00B6" w:rsidP="005171A2">
            <w:pPr>
              <w:spacing w:before="60" w:after="60"/>
              <w:jc w:val="center"/>
            </w:pPr>
            <w:r>
              <w:t>16</w:t>
            </w:r>
          </w:p>
        </w:tc>
      </w:tr>
    </w:tbl>
    <w:p w14:paraId="07C753A0" w14:textId="632E89C9" w:rsidR="00A72CAA" w:rsidRDefault="00A72CAA" w:rsidP="00651CE5">
      <w:pPr>
        <w:pStyle w:val="ListParagraph"/>
        <w:numPr>
          <w:ilvl w:val="0"/>
          <w:numId w:val="21"/>
        </w:numPr>
        <w:spacing w:before="120" w:after="120" w:line="276" w:lineRule="auto"/>
        <w:ind w:left="709" w:hanging="633"/>
        <w:contextualSpacing w:val="0"/>
        <w:rPr>
          <w:b/>
        </w:rPr>
      </w:pPr>
      <w:r w:rsidRPr="001971BB">
        <w:rPr>
          <w:b/>
        </w:rPr>
        <w:t>KẾ HOẠCH ĐẦU TƯ</w:t>
      </w:r>
    </w:p>
    <w:p w14:paraId="0B68CECC" w14:textId="1F813A7E" w:rsidR="00823AB5" w:rsidRPr="00823AB5" w:rsidRDefault="00823AB5" w:rsidP="00651CE5">
      <w:pPr>
        <w:pStyle w:val="ListParagraph"/>
        <w:spacing w:before="120" w:after="120" w:line="276" w:lineRule="auto"/>
        <w:ind w:left="709"/>
        <w:contextualSpacing w:val="0"/>
      </w:pPr>
      <w:proofErr w:type="spellStart"/>
      <w:r>
        <w:t>Ủy</w:t>
      </w:r>
      <w:proofErr w:type="spellEnd"/>
      <w:r>
        <w:t xml:space="preserve"> </w:t>
      </w:r>
      <w:proofErr w:type="spellStart"/>
      <w:r>
        <w:t>quyền</w:t>
      </w:r>
      <w:proofErr w:type="spellEnd"/>
      <w:r>
        <w:t xml:space="preserve"> </w:t>
      </w:r>
      <w:proofErr w:type="spellStart"/>
      <w:r>
        <w:t>cho</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quản</w:t>
      </w:r>
      <w:proofErr w:type="spellEnd"/>
      <w:r>
        <w:t xml:space="preserve"> </w:t>
      </w:r>
      <w:proofErr w:type="spellStart"/>
      <w:r>
        <w:t>trị</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sau</w:t>
      </w:r>
      <w:proofErr w:type="spellEnd"/>
      <w:r>
        <w:t xml:space="preserve"> </w:t>
      </w:r>
      <w:proofErr w:type="spellStart"/>
      <w:proofErr w:type="gramStart"/>
      <w:r>
        <w:t>đây</w:t>
      </w:r>
      <w:proofErr w:type="spellEnd"/>
      <w:r>
        <w:t xml:space="preserve"> :</w:t>
      </w:r>
      <w:proofErr w:type="gramEnd"/>
    </w:p>
    <w:p w14:paraId="7FB9D33B" w14:textId="00AAC7A9" w:rsidR="00E60AF9" w:rsidRPr="001971BB" w:rsidRDefault="00E60AF9" w:rsidP="00651CE5">
      <w:pPr>
        <w:pStyle w:val="ListParagraph"/>
        <w:numPr>
          <w:ilvl w:val="0"/>
          <w:numId w:val="24"/>
        </w:numPr>
        <w:spacing w:before="120" w:after="120" w:line="276" w:lineRule="auto"/>
        <w:contextualSpacing w:val="0"/>
        <w:jc w:val="both"/>
        <w:rPr>
          <w:lang w:val="nl-NL"/>
        </w:rPr>
      </w:pPr>
      <w:r w:rsidRPr="001971BB">
        <w:rPr>
          <w:lang w:val="nl-NL"/>
        </w:rPr>
        <w:t xml:space="preserve">Thương thảo với các đối tác, thực hiện các công việc có liên quan để đảm bảo việc mở rộng hoạt động kinh doanh mang lại hiệu quả cao nhất cho Công ty và cổ đông. </w:t>
      </w:r>
    </w:p>
    <w:p w14:paraId="7E9E406B" w14:textId="324259E8" w:rsidR="00E245EB" w:rsidRPr="001971BB" w:rsidRDefault="00823AB5" w:rsidP="00651CE5">
      <w:pPr>
        <w:pStyle w:val="ListParagraph"/>
        <w:numPr>
          <w:ilvl w:val="0"/>
          <w:numId w:val="24"/>
        </w:numPr>
        <w:spacing w:before="120" w:after="120" w:line="276" w:lineRule="auto"/>
        <w:contextualSpacing w:val="0"/>
        <w:jc w:val="both"/>
        <w:rPr>
          <w:lang w:val="nl-NL"/>
        </w:rPr>
      </w:pPr>
      <w:r>
        <w:rPr>
          <w:lang w:val="nl-NL"/>
        </w:rPr>
        <w:t>T</w:t>
      </w:r>
      <w:r w:rsidR="00E245EB" w:rsidRPr="001971BB">
        <w:rPr>
          <w:lang w:val="nl-NL"/>
        </w:rPr>
        <w:t>hực hiện các giao dịch mua bán và đầu tư dự án có giá trị bằng hoặc lớn hơn 35% tổng giá trị tài sản của Công ty và các chi nhánh của Công ty được ghi trong báo cáo tài chính đã được kiểm toán gần nhất</w:t>
      </w:r>
      <w:r w:rsidR="006D69FE" w:rsidRPr="001971BB">
        <w:rPr>
          <w:lang w:val="nl-NL"/>
        </w:rPr>
        <w:t xml:space="preserve"> để đầu</w:t>
      </w:r>
      <w:r w:rsidR="00D43EBF" w:rsidRPr="001971BB">
        <w:rPr>
          <w:lang w:val="nl-NL"/>
        </w:rPr>
        <w:t xml:space="preserve"> tư mở rộng sản xuất kinh doanh hiệu quả.</w:t>
      </w:r>
    </w:p>
    <w:p w14:paraId="63895BF5" w14:textId="7244C710" w:rsidR="00E60AF9" w:rsidRPr="001971BB" w:rsidRDefault="00E60AF9" w:rsidP="00651CE5">
      <w:pPr>
        <w:pStyle w:val="ListParagraph"/>
        <w:numPr>
          <w:ilvl w:val="0"/>
          <w:numId w:val="24"/>
        </w:numPr>
        <w:spacing w:before="120" w:after="120" w:line="276" w:lineRule="auto"/>
        <w:contextualSpacing w:val="0"/>
        <w:jc w:val="both"/>
        <w:rPr>
          <w:lang w:val="nl-NL"/>
        </w:rPr>
      </w:pPr>
      <w:r w:rsidRPr="001971BB">
        <w:rPr>
          <w:lang w:val="nl-NL"/>
        </w:rPr>
        <w:t>Tìm</w:t>
      </w:r>
      <w:r w:rsidR="00D761DA" w:rsidRPr="001971BB">
        <w:rPr>
          <w:lang w:val="nl-NL"/>
        </w:rPr>
        <w:t xml:space="preserve"> kiếm, lựa chọn</w:t>
      </w:r>
      <w:r w:rsidRPr="001971BB">
        <w:rPr>
          <w:lang w:val="nl-NL"/>
        </w:rPr>
        <w:t xml:space="preserve"> và quyết định đối tác/nhà đầu tư chiến lược đảm bảo sự phát triển lâu dài và bền vững cho Công ty;</w:t>
      </w:r>
    </w:p>
    <w:p w14:paraId="5395B5CF" w14:textId="617ADB97" w:rsidR="00D451A2" w:rsidRPr="001971BB" w:rsidRDefault="00D451A2" w:rsidP="00651CE5">
      <w:pPr>
        <w:pStyle w:val="ListParagraph"/>
        <w:numPr>
          <w:ilvl w:val="0"/>
          <w:numId w:val="24"/>
        </w:numPr>
        <w:spacing w:before="120" w:after="120" w:line="276" w:lineRule="auto"/>
        <w:contextualSpacing w:val="0"/>
        <w:jc w:val="both"/>
        <w:rPr>
          <w:lang w:val="nl-NL"/>
        </w:rPr>
      </w:pPr>
      <w:r w:rsidRPr="001971BB">
        <w:rPr>
          <w:lang w:val="nl-NL"/>
        </w:rPr>
        <w:t>Tìm kiếm và đầu tư góp vốn, mua cổ phần của các Công ty có tiềm năng hoạt động cùng ngành nghề trên thị trường để phát triển kinh doanh</w:t>
      </w:r>
      <w:r w:rsidR="00312F39" w:rsidRPr="001971BB">
        <w:rPr>
          <w:lang w:val="nl-NL"/>
        </w:rPr>
        <w:t>;</w:t>
      </w:r>
    </w:p>
    <w:p w14:paraId="6205415D" w14:textId="41471B74" w:rsidR="00E60AF9" w:rsidRDefault="00E60AF9" w:rsidP="00651CE5">
      <w:pPr>
        <w:pStyle w:val="ListParagraph"/>
        <w:numPr>
          <w:ilvl w:val="0"/>
          <w:numId w:val="24"/>
        </w:numPr>
        <w:spacing w:before="120" w:after="120" w:line="276" w:lineRule="auto"/>
        <w:contextualSpacing w:val="0"/>
        <w:jc w:val="both"/>
        <w:rPr>
          <w:lang w:val="nl-NL"/>
        </w:rPr>
      </w:pPr>
      <w:r w:rsidRPr="001971BB">
        <w:rPr>
          <w:lang w:val="nl-NL"/>
        </w:rPr>
        <w:t>Phát triển dự án mới và mở rộng phạm vi và đa dạng hóa lĩnh vực kinh doanh ô tô tại thị trường Việt Nam</w:t>
      </w:r>
      <w:r w:rsidR="00312F39" w:rsidRPr="001971BB">
        <w:rPr>
          <w:lang w:val="nl-NL"/>
        </w:rPr>
        <w:t>;</w:t>
      </w:r>
    </w:p>
    <w:p w14:paraId="05525A59" w14:textId="6BD4C57F" w:rsidR="00745503" w:rsidRPr="00745503" w:rsidRDefault="00745503" w:rsidP="00745503">
      <w:pPr>
        <w:pStyle w:val="ListParagraph"/>
        <w:numPr>
          <w:ilvl w:val="0"/>
          <w:numId w:val="24"/>
        </w:numPr>
        <w:spacing w:before="120" w:after="120" w:line="276" w:lineRule="auto"/>
        <w:contextualSpacing w:val="0"/>
        <w:jc w:val="both"/>
        <w:rPr>
          <w:lang w:val="nl-NL"/>
        </w:rPr>
      </w:pPr>
      <w:r>
        <w:rPr>
          <w:lang w:val="nl-NL"/>
        </w:rPr>
        <w:t>Mở rộng thêm 01 showrom tại Hà Nội và 01 showrom tại TP HCM</w:t>
      </w:r>
    </w:p>
    <w:p w14:paraId="2119C8FF" w14:textId="77777777" w:rsidR="008B003E" w:rsidRPr="001971BB" w:rsidRDefault="008B003E" w:rsidP="008B003E">
      <w:pPr>
        <w:pStyle w:val="ListParagraph"/>
        <w:spacing w:before="120" w:after="120" w:line="276" w:lineRule="auto"/>
        <w:contextualSpacing w:val="0"/>
        <w:jc w:val="both"/>
        <w:rPr>
          <w:lang w:val="nl-NL"/>
        </w:rPr>
      </w:pPr>
    </w:p>
    <w:p w14:paraId="1BD77381" w14:textId="7983E8F4" w:rsidR="00A72CAA" w:rsidRDefault="00745503" w:rsidP="00651CE5">
      <w:pPr>
        <w:pStyle w:val="ListParagraph"/>
        <w:numPr>
          <w:ilvl w:val="0"/>
          <w:numId w:val="21"/>
        </w:numPr>
        <w:spacing w:before="120" w:after="120" w:line="276" w:lineRule="auto"/>
        <w:ind w:left="709" w:hanging="633"/>
        <w:contextualSpacing w:val="0"/>
        <w:rPr>
          <w:b/>
          <w:lang w:val="nl-NL"/>
        </w:rPr>
      </w:pPr>
      <w:r w:rsidRPr="00745503">
        <w:rPr>
          <w:b/>
          <w:lang w:val="nl-NL"/>
        </w:rPr>
        <w:t xml:space="preserve">KẾ HOẠCH </w:t>
      </w:r>
      <w:r>
        <w:rPr>
          <w:b/>
          <w:lang w:val="nl-NL"/>
        </w:rPr>
        <w:t>TIỀN LƯƠNG</w:t>
      </w:r>
      <w:r w:rsidRPr="00745503">
        <w:rPr>
          <w:b/>
          <w:lang w:val="nl-NL"/>
        </w:rPr>
        <w:t xml:space="preserve"> :</w:t>
      </w:r>
    </w:p>
    <w:p w14:paraId="4E9CAFFE" w14:textId="56BB21EB" w:rsidR="00745503" w:rsidRPr="00745503" w:rsidRDefault="00745503" w:rsidP="00745503">
      <w:pPr>
        <w:pStyle w:val="ListParagraph"/>
        <w:spacing w:before="120" w:after="120" w:line="276" w:lineRule="auto"/>
        <w:ind w:left="709"/>
        <w:contextualSpacing w:val="0"/>
        <w:rPr>
          <w:b/>
          <w:lang w:val="nl-NL"/>
        </w:rPr>
      </w:pPr>
    </w:p>
    <w:p w14:paraId="42687652" w14:textId="4477027D" w:rsidR="00A41767" w:rsidRPr="00745503" w:rsidRDefault="0095700B" w:rsidP="00604441">
      <w:pPr>
        <w:spacing w:before="120" w:after="120" w:line="276" w:lineRule="auto"/>
        <w:rPr>
          <w:lang w:val="nl-NL"/>
        </w:rPr>
      </w:pPr>
      <w:r w:rsidRPr="00745503">
        <w:rPr>
          <w:lang w:val="nl-NL"/>
        </w:rPr>
        <w:lastRenderedPageBreak/>
        <w:t>Kế hoạch tổng quỹ lương sẽ do Tổng Giám đốc quyết định căn cứ theo kết quả thực hiện Kế hoạch kinh doanh dịch vụ và hiệu quả hoạt động của Công ty.</w:t>
      </w:r>
      <w:r w:rsidR="00A41767" w:rsidRPr="00745503">
        <w:rPr>
          <w:lang w:val="nl-NL"/>
        </w:rPr>
        <w:t xml:space="preserve"> </w:t>
      </w:r>
    </w:p>
    <w:p w14:paraId="1FD6FF6F" w14:textId="16120E28" w:rsidR="00F417C1" w:rsidRPr="003C00B6" w:rsidRDefault="00F417C1" w:rsidP="00651CE5">
      <w:pPr>
        <w:autoSpaceDE w:val="0"/>
        <w:autoSpaceDN w:val="0"/>
        <w:adjustRightInd w:val="0"/>
        <w:spacing w:before="120" w:after="120" w:line="276" w:lineRule="auto"/>
        <w:jc w:val="both"/>
        <w:rPr>
          <w:lang w:val="nl-NL"/>
        </w:rPr>
      </w:pPr>
      <w:r w:rsidRPr="003C00B6">
        <w:rPr>
          <w:lang w:val="nl-NL"/>
        </w:rPr>
        <w:t>Kính trình Đại hội đồng cổ đông phê chuẩn.</w:t>
      </w:r>
    </w:p>
    <w:tbl>
      <w:tblPr>
        <w:tblpPr w:leftFromText="180" w:rightFromText="180" w:vertAnchor="text" w:horzAnchor="margin" w:tblpY="143"/>
        <w:tblW w:w="0" w:type="auto"/>
        <w:tblLook w:val="04A0" w:firstRow="1" w:lastRow="0" w:firstColumn="1" w:lastColumn="0" w:noHBand="0" w:noVBand="1"/>
      </w:tblPr>
      <w:tblGrid>
        <w:gridCol w:w="4842"/>
        <w:gridCol w:w="4835"/>
      </w:tblGrid>
      <w:tr w:rsidR="001971BB" w:rsidRPr="001971BB" w14:paraId="0BD3B019" w14:textId="77777777" w:rsidTr="00E90A07">
        <w:trPr>
          <w:trHeight w:val="670"/>
        </w:trPr>
        <w:tc>
          <w:tcPr>
            <w:tcW w:w="4876" w:type="dxa"/>
            <w:shd w:val="clear" w:color="auto" w:fill="auto"/>
          </w:tcPr>
          <w:bookmarkEnd w:id="0"/>
          <w:p w14:paraId="2274012C" w14:textId="77777777" w:rsidR="00F417C1" w:rsidRPr="001971BB" w:rsidRDefault="00F417C1" w:rsidP="00E90A07">
            <w:pPr>
              <w:pStyle w:val="Vnbnnidung100"/>
              <w:shd w:val="clear" w:color="auto" w:fill="auto"/>
              <w:tabs>
                <w:tab w:val="left" w:pos="6008"/>
              </w:tabs>
              <w:spacing w:after="60" w:line="220" w:lineRule="exact"/>
              <w:jc w:val="both"/>
              <w:rPr>
                <w:rStyle w:val="Vnbnnidung10Exact"/>
                <w:b/>
                <w:iCs/>
                <w:color w:val="auto"/>
                <w:sz w:val="24"/>
                <w:szCs w:val="22"/>
              </w:rPr>
            </w:pPr>
            <w:r w:rsidRPr="001971BB">
              <w:rPr>
                <w:rStyle w:val="Vnbnnidung10Exact"/>
                <w:i/>
                <w:iCs/>
                <w:color w:val="auto"/>
                <w:sz w:val="24"/>
                <w:szCs w:val="22"/>
              </w:rPr>
              <w:t>Nơi nhận</w:t>
            </w:r>
            <w:r w:rsidRPr="001971BB">
              <w:rPr>
                <w:rStyle w:val="Vnbnnidung10Exact"/>
                <w:iCs/>
                <w:color w:val="auto"/>
                <w:sz w:val="24"/>
                <w:szCs w:val="22"/>
              </w:rPr>
              <w:t>:</w:t>
            </w:r>
          </w:p>
          <w:p w14:paraId="575DBB31" w14:textId="77777777" w:rsidR="00F417C1" w:rsidRPr="001971BB" w:rsidRDefault="00F417C1" w:rsidP="00F417C1">
            <w:pPr>
              <w:widowControl w:val="0"/>
              <w:numPr>
                <w:ilvl w:val="0"/>
                <w:numId w:val="20"/>
              </w:numPr>
              <w:tabs>
                <w:tab w:val="left" w:pos="365"/>
              </w:tabs>
              <w:spacing w:before="60" w:after="60" w:line="350" w:lineRule="exact"/>
              <w:ind w:left="463"/>
              <w:jc w:val="both"/>
              <w:rPr>
                <w:rStyle w:val="Vnbnnidung2Exact"/>
                <w:rFonts w:eastAsiaTheme="minorEastAsia"/>
                <w:sz w:val="24"/>
                <w:szCs w:val="22"/>
              </w:rPr>
            </w:pPr>
            <w:proofErr w:type="spellStart"/>
            <w:r w:rsidRPr="001971BB">
              <w:rPr>
                <w:rStyle w:val="Vnbnnidung2Exact"/>
                <w:rFonts w:eastAsiaTheme="minorEastAsia"/>
                <w:sz w:val="24"/>
                <w:szCs w:val="22"/>
              </w:rPr>
              <w:t>Các</w:t>
            </w:r>
            <w:proofErr w:type="spellEnd"/>
            <w:r w:rsidRPr="001971BB">
              <w:rPr>
                <w:rStyle w:val="Vnbnnidung2Exact"/>
                <w:rFonts w:eastAsiaTheme="minorEastAsia"/>
                <w:sz w:val="24"/>
                <w:szCs w:val="22"/>
              </w:rPr>
              <w:t xml:space="preserve"> c</w:t>
            </w:r>
            <w:r w:rsidRPr="001971BB">
              <w:rPr>
                <w:rStyle w:val="Vnbnnidung2Exact"/>
                <w:rFonts w:eastAsiaTheme="minorEastAsia"/>
                <w:sz w:val="24"/>
                <w:szCs w:val="22"/>
                <w:lang w:val="vi-VN"/>
              </w:rPr>
              <w:t>ổ</w:t>
            </w:r>
            <w:r w:rsidRPr="001971BB">
              <w:rPr>
                <w:rStyle w:val="Vnbnnidung2Exact"/>
                <w:rFonts w:eastAsiaTheme="minorEastAsia"/>
                <w:sz w:val="24"/>
                <w:szCs w:val="22"/>
              </w:rPr>
              <w:t xml:space="preserve"> </w:t>
            </w:r>
            <w:proofErr w:type="spellStart"/>
            <w:r w:rsidRPr="001971BB">
              <w:rPr>
                <w:rStyle w:val="Vnbnnidung2Exact"/>
                <w:rFonts w:eastAsiaTheme="minorEastAsia"/>
                <w:sz w:val="24"/>
                <w:szCs w:val="22"/>
              </w:rPr>
              <w:t>đông</w:t>
            </w:r>
            <w:proofErr w:type="spellEnd"/>
            <w:r w:rsidRPr="001971BB">
              <w:rPr>
                <w:rStyle w:val="Vnbnnidung2Exact"/>
                <w:rFonts w:eastAsiaTheme="minorEastAsia"/>
                <w:sz w:val="24"/>
                <w:szCs w:val="22"/>
              </w:rPr>
              <w:t>;</w:t>
            </w:r>
          </w:p>
          <w:p w14:paraId="41E32835" w14:textId="163D3E48" w:rsidR="00F417C1" w:rsidRPr="001971BB" w:rsidRDefault="00824CE6" w:rsidP="00F417C1">
            <w:pPr>
              <w:widowControl w:val="0"/>
              <w:numPr>
                <w:ilvl w:val="0"/>
                <w:numId w:val="20"/>
              </w:numPr>
              <w:tabs>
                <w:tab w:val="left" w:pos="365"/>
              </w:tabs>
              <w:spacing w:before="60" w:after="60" w:line="350" w:lineRule="exact"/>
              <w:ind w:left="463"/>
              <w:jc w:val="both"/>
              <w:rPr>
                <w:szCs w:val="22"/>
              </w:rPr>
            </w:pPr>
            <w:r w:rsidRPr="001971BB">
              <w:rPr>
                <w:rStyle w:val="Vnbnnidung2Exact"/>
                <w:rFonts w:eastAsiaTheme="minorEastAsia"/>
                <w:sz w:val="24"/>
                <w:szCs w:val="22"/>
              </w:rPr>
              <w:t>HĐQT</w:t>
            </w:r>
            <w:r w:rsidR="00F417C1" w:rsidRPr="001971BB">
              <w:rPr>
                <w:rStyle w:val="Vnbnnidung2Exact"/>
                <w:rFonts w:eastAsiaTheme="minorEastAsia"/>
                <w:sz w:val="24"/>
                <w:szCs w:val="22"/>
              </w:rPr>
              <w:t>;</w:t>
            </w:r>
          </w:p>
          <w:p w14:paraId="428A5830" w14:textId="77777777" w:rsidR="00F417C1" w:rsidRPr="001971BB" w:rsidRDefault="00F417C1" w:rsidP="00F417C1">
            <w:pPr>
              <w:widowControl w:val="0"/>
              <w:numPr>
                <w:ilvl w:val="0"/>
                <w:numId w:val="20"/>
              </w:numPr>
              <w:tabs>
                <w:tab w:val="left" w:pos="355"/>
              </w:tabs>
              <w:spacing w:before="60" w:after="60" w:line="350" w:lineRule="exact"/>
              <w:ind w:left="463"/>
              <w:jc w:val="both"/>
            </w:pPr>
            <w:proofErr w:type="spellStart"/>
            <w:r w:rsidRPr="001971BB">
              <w:rPr>
                <w:rStyle w:val="Vnbnnidung2Exact"/>
                <w:rFonts w:eastAsiaTheme="minorEastAsia"/>
                <w:sz w:val="24"/>
                <w:szCs w:val="22"/>
              </w:rPr>
              <w:t>Lưu</w:t>
            </w:r>
            <w:proofErr w:type="spellEnd"/>
            <w:r w:rsidRPr="001971BB">
              <w:rPr>
                <w:rStyle w:val="Vnbnnidung2Exact"/>
                <w:rFonts w:eastAsiaTheme="minorEastAsia"/>
                <w:sz w:val="24"/>
                <w:szCs w:val="22"/>
              </w:rPr>
              <w:t xml:space="preserve"> TK HĐQT</w:t>
            </w:r>
            <w:r w:rsidRPr="001971BB">
              <w:rPr>
                <w:rStyle w:val="Vnbnnidung2Exact"/>
                <w:rFonts w:eastAsiaTheme="minorEastAsia"/>
                <w:sz w:val="24"/>
                <w:szCs w:val="22"/>
                <w:lang w:val="vi-VN"/>
              </w:rPr>
              <w:t>.</w:t>
            </w:r>
          </w:p>
        </w:tc>
        <w:tc>
          <w:tcPr>
            <w:tcW w:w="4870" w:type="dxa"/>
            <w:shd w:val="clear" w:color="auto" w:fill="auto"/>
          </w:tcPr>
          <w:p w14:paraId="468B0475" w14:textId="78C6CBB4" w:rsidR="00824CE6" w:rsidRPr="001971BB" w:rsidRDefault="00824CE6" w:rsidP="00824CE6">
            <w:pPr>
              <w:spacing w:after="60" w:line="276" w:lineRule="auto"/>
              <w:ind w:right="-1"/>
              <w:jc w:val="center"/>
              <w:rPr>
                <w:b/>
                <w:lang w:val="en-AU"/>
              </w:rPr>
            </w:pPr>
            <w:r w:rsidRPr="001971BB">
              <w:rPr>
                <w:b/>
                <w:lang w:val="en-AU"/>
              </w:rPr>
              <w:t xml:space="preserve">CTCP </w:t>
            </w:r>
            <w:r w:rsidR="008B003E">
              <w:rPr>
                <w:b/>
                <w:lang w:val="en-AU"/>
              </w:rPr>
              <w:t>SẢN XUẤT, THƯƠNG MẠI VÀ DỊCH VỤ Ô TÔ PTM</w:t>
            </w:r>
          </w:p>
          <w:p w14:paraId="50660899" w14:textId="77777777" w:rsidR="00F417C1" w:rsidRPr="001971BB" w:rsidRDefault="00F417C1" w:rsidP="00824CE6">
            <w:pPr>
              <w:spacing w:after="60" w:line="276" w:lineRule="auto"/>
              <w:ind w:right="-1"/>
              <w:jc w:val="center"/>
              <w:rPr>
                <w:rFonts w:eastAsiaTheme="minorHAnsi"/>
                <w:b/>
                <w:lang w:val="en-AU"/>
              </w:rPr>
            </w:pPr>
            <w:r w:rsidRPr="001971BB">
              <w:rPr>
                <w:b/>
                <w:lang w:val="en-AU"/>
              </w:rPr>
              <w:t>TM. HỘI ĐỒNG QUẢN TRỊ</w:t>
            </w:r>
          </w:p>
          <w:p w14:paraId="7564A348" w14:textId="77777777" w:rsidR="00F417C1" w:rsidRPr="001971BB" w:rsidRDefault="00F417C1" w:rsidP="00824CE6">
            <w:pPr>
              <w:spacing w:after="60" w:line="276" w:lineRule="auto"/>
              <w:ind w:right="-1"/>
              <w:jc w:val="center"/>
              <w:rPr>
                <w:b/>
                <w:lang w:val="vi-VN"/>
              </w:rPr>
            </w:pPr>
            <w:r w:rsidRPr="001971BB">
              <w:rPr>
                <w:b/>
                <w:lang w:val="en-AU"/>
              </w:rPr>
              <w:t>CHỦ TỊC</w:t>
            </w:r>
            <w:r w:rsidRPr="001971BB">
              <w:rPr>
                <w:b/>
                <w:lang w:val="vi-VN"/>
              </w:rPr>
              <w:t>H</w:t>
            </w:r>
          </w:p>
          <w:p w14:paraId="1A945B48" w14:textId="77777777" w:rsidR="00F417C1" w:rsidRPr="001971BB" w:rsidRDefault="00F417C1" w:rsidP="00E90A07">
            <w:pPr>
              <w:spacing w:before="60" w:after="60" w:line="360" w:lineRule="auto"/>
              <w:ind w:right="-1"/>
              <w:jc w:val="center"/>
              <w:rPr>
                <w:b/>
              </w:rPr>
            </w:pPr>
          </w:p>
          <w:p w14:paraId="0C6A0263" w14:textId="77777777" w:rsidR="00F417C1" w:rsidRPr="001971BB" w:rsidRDefault="00F417C1" w:rsidP="00E90A07">
            <w:pPr>
              <w:spacing w:before="60" w:after="60" w:line="360" w:lineRule="auto"/>
              <w:ind w:right="-1"/>
              <w:jc w:val="center"/>
              <w:rPr>
                <w:b/>
              </w:rPr>
            </w:pPr>
          </w:p>
          <w:p w14:paraId="59EA47DC" w14:textId="4D5A29E4" w:rsidR="00F417C1" w:rsidRPr="001971BB" w:rsidRDefault="003C00B6" w:rsidP="00E90A07">
            <w:pPr>
              <w:spacing w:before="60" w:after="60" w:line="360" w:lineRule="auto"/>
              <w:ind w:right="-1"/>
              <w:jc w:val="center"/>
              <w:rPr>
                <w:b/>
              </w:rPr>
            </w:pPr>
            <w:r>
              <w:rPr>
                <w:b/>
                <w:lang w:val="en-AU"/>
              </w:rPr>
              <w:t>VŨ THỊ HẠNH</w:t>
            </w:r>
            <w:bookmarkStart w:id="1" w:name="_GoBack"/>
            <w:bookmarkEnd w:id="1"/>
          </w:p>
        </w:tc>
      </w:tr>
    </w:tbl>
    <w:p w14:paraId="4392B474" w14:textId="77777777" w:rsidR="00DE75F0" w:rsidRPr="001971BB" w:rsidRDefault="00DE75F0" w:rsidP="001B0AF1">
      <w:pPr>
        <w:spacing w:line="312" w:lineRule="auto"/>
      </w:pPr>
    </w:p>
    <w:sectPr w:rsidR="00DE75F0" w:rsidRPr="001971BB" w:rsidSect="00415DA5">
      <w:headerReference w:type="default" r:id="rId9"/>
      <w:footerReference w:type="default" r:id="rId10"/>
      <w:pgSz w:w="11909" w:h="16834" w:code="9"/>
      <w:pgMar w:top="864" w:right="1008" w:bottom="5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42AED" w14:textId="77777777" w:rsidR="00E433C7" w:rsidRDefault="00E433C7" w:rsidP="00D4297E">
      <w:r>
        <w:separator/>
      </w:r>
    </w:p>
  </w:endnote>
  <w:endnote w:type="continuationSeparator" w:id="0">
    <w:p w14:paraId="565BE0DE" w14:textId="77777777" w:rsidR="00E433C7" w:rsidRDefault="00E433C7" w:rsidP="00D4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3"/>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450252"/>
      <w:docPartObj>
        <w:docPartGallery w:val="Page Numbers (Bottom of Page)"/>
        <w:docPartUnique/>
      </w:docPartObj>
    </w:sdtPr>
    <w:sdtEndPr>
      <w:rPr>
        <w:noProof/>
      </w:rPr>
    </w:sdtEndPr>
    <w:sdtContent>
      <w:p w14:paraId="4C9C56B9" w14:textId="3AECCA42" w:rsidR="00514FD6" w:rsidRDefault="00514FD6">
        <w:pPr>
          <w:pStyle w:val="Footer"/>
          <w:jc w:val="center"/>
        </w:pPr>
        <w:r>
          <w:fldChar w:fldCharType="begin"/>
        </w:r>
        <w:r>
          <w:instrText xml:space="preserve"> PAGE   \* MERGEFORMAT </w:instrText>
        </w:r>
        <w:r>
          <w:fldChar w:fldCharType="separate"/>
        </w:r>
        <w:r w:rsidR="003C00B6">
          <w:rPr>
            <w:noProof/>
          </w:rPr>
          <w:t>1</w:t>
        </w:r>
        <w:r>
          <w:rPr>
            <w:noProof/>
          </w:rPr>
          <w:fldChar w:fldCharType="end"/>
        </w:r>
      </w:p>
    </w:sdtContent>
  </w:sdt>
  <w:p w14:paraId="45A64D88" w14:textId="77777777" w:rsidR="00514FD6" w:rsidRDefault="00514FD6">
    <w:pPr>
      <w:pStyle w:val="Footer"/>
    </w:pPr>
  </w:p>
  <w:p w14:paraId="71DE68C5" w14:textId="77777777" w:rsidR="00514FD6" w:rsidRDefault="00514F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02009" w14:textId="77777777" w:rsidR="00E433C7" w:rsidRDefault="00E433C7" w:rsidP="00D4297E">
      <w:r>
        <w:separator/>
      </w:r>
    </w:p>
  </w:footnote>
  <w:footnote w:type="continuationSeparator" w:id="0">
    <w:p w14:paraId="73425E0E" w14:textId="77777777" w:rsidR="00E433C7" w:rsidRDefault="00E433C7" w:rsidP="00D42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5CE5" w14:textId="0668B015" w:rsidR="001B6ACE" w:rsidRDefault="001B6ACE" w:rsidP="001B6ACE">
    <w:pPr>
      <w:pStyle w:val="Header"/>
      <w:jc w:val="center"/>
    </w:pPr>
  </w:p>
  <w:p w14:paraId="4152BB2B" w14:textId="19534500" w:rsidR="001B6ACE" w:rsidRDefault="001B6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444D"/>
    <w:multiLevelType w:val="hybridMultilevel"/>
    <w:tmpl w:val="610EC59A"/>
    <w:lvl w:ilvl="0" w:tplc="EBC800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B350CE"/>
    <w:multiLevelType w:val="hybridMultilevel"/>
    <w:tmpl w:val="1144A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1F1645"/>
    <w:multiLevelType w:val="hybridMultilevel"/>
    <w:tmpl w:val="D680A9A4"/>
    <w:lvl w:ilvl="0" w:tplc="23FE45D6">
      <w:start w:val="1"/>
      <w:numFmt w:val="bullet"/>
      <w:lvlText w:val=""/>
      <w:lvlJc w:val="left"/>
      <w:pPr>
        <w:ind w:left="907" w:hanging="360"/>
      </w:pPr>
      <w:rPr>
        <w:rFonts w:ascii="Symbol" w:hAnsi="Symbol" w:hint="default"/>
        <w:color w:val="000000" w:themeColor="text1"/>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15702E1F"/>
    <w:multiLevelType w:val="hybridMultilevel"/>
    <w:tmpl w:val="A8A097FC"/>
    <w:lvl w:ilvl="0" w:tplc="B9E8A8F8">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A8519E7"/>
    <w:multiLevelType w:val="hybridMultilevel"/>
    <w:tmpl w:val="3564A0E8"/>
    <w:lvl w:ilvl="0" w:tplc="7EF03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48734F"/>
    <w:multiLevelType w:val="hybridMultilevel"/>
    <w:tmpl w:val="FFE6A71C"/>
    <w:lvl w:ilvl="0" w:tplc="1D8014BA">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992A5F"/>
    <w:multiLevelType w:val="hybridMultilevel"/>
    <w:tmpl w:val="A0D4523E"/>
    <w:lvl w:ilvl="0" w:tplc="ACCC79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B6E5850"/>
    <w:multiLevelType w:val="hybridMultilevel"/>
    <w:tmpl w:val="2D300BF2"/>
    <w:lvl w:ilvl="0" w:tplc="87CABE0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424AB3"/>
    <w:multiLevelType w:val="hybridMultilevel"/>
    <w:tmpl w:val="15CECA96"/>
    <w:lvl w:ilvl="0" w:tplc="D506C4B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EE9684B"/>
    <w:multiLevelType w:val="hybridMultilevel"/>
    <w:tmpl w:val="5F86228A"/>
    <w:lvl w:ilvl="0" w:tplc="683665D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450"/>
        </w:tabs>
        <w:ind w:left="45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15C4E3B"/>
    <w:multiLevelType w:val="hybridMultilevel"/>
    <w:tmpl w:val="D36EB648"/>
    <w:lvl w:ilvl="0" w:tplc="FFFFFFFF">
      <w:start w:val="1"/>
      <w:numFmt w:val="lowerLetter"/>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44F6D14"/>
    <w:multiLevelType w:val="hybridMultilevel"/>
    <w:tmpl w:val="C202693E"/>
    <w:lvl w:ilvl="0" w:tplc="40A6A1D4">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7987793"/>
    <w:multiLevelType w:val="hybridMultilevel"/>
    <w:tmpl w:val="E2683A72"/>
    <w:lvl w:ilvl="0" w:tplc="760621B2">
      <w:start w:val="1"/>
      <w:numFmt w:val="upperRoman"/>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863B91"/>
    <w:multiLevelType w:val="hybridMultilevel"/>
    <w:tmpl w:val="DC564B9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0F7B97"/>
    <w:multiLevelType w:val="hybridMultilevel"/>
    <w:tmpl w:val="5A58521C"/>
    <w:lvl w:ilvl="0" w:tplc="7B5E6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281678"/>
    <w:multiLevelType w:val="hybridMultilevel"/>
    <w:tmpl w:val="69F8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8F7545"/>
    <w:multiLevelType w:val="hybridMultilevel"/>
    <w:tmpl w:val="3604C37C"/>
    <w:lvl w:ilvl="0" w:tplc="D714AAC0">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A2B72"/>
    <w:multiLevelType w:val="hybridMultilevel"/>
    <w:tmpl w:val="FFC6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14ED4"/>
    <w:multiLevelType w:val="hybridMultilevel"/>
    <w:tmpl w:val="29F8735E"/>
    <w:lvl w:ilvl="0" w:tplc="81B460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415167"/>
    <w:multiLevelType w:val="hybridMultilevel"/>
    <w:tmpl w:val="CE1A5EFE"/>
    <w:lvl w:ilvl="0" w:tplc="A5FE77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FD4001"/>
    <w:multiLevelType w:val="hybridMultilevel"/>
    <w:tmpl w:val="C6449F0E"/>
    <w:lvl w:ilvl="0" w:tplc="9B78C0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7A9326D"/>
    <w:multiLevelType w:val="hybridMultilevel"/>
    <w:tmpl w:val="8E9C741E"/>
    <w:lvl w:ilvl="0" w:tplc="96F01EF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A464F3"/>
    <w:multiLevelType w:val="hybridMultilevel"/>
    <w:tmpl w:val="E8CED806"/>
    <w:lvl w:ilvl="0" w:tplc="5DD05C64">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6278740A"/>
    <w:multiLevelType w:val="hybridMultilevel"/>
    <w:tmpl w:val="BC2C8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8B3E2E"/>
    <w:multiLevelType w:val="hybridMultilevel"/>
    <w:tmpl w:val="019A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10B3A"/>
    <w:multiLevelType w:val="hybridMultilevel"/>
    <w:tmpl w:val="EB8E4D0C"/>
    <w:lvl w:ilvl="0" w:tplc="FBBC18D4">
      <w:start w:val="8"/>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A44073"/>
    <w:multiLevelType w:val="hybridMultilevel"/>
    <w:tmpl w:val="610EC59A"/>
    <w:lvl w:ilvl="0" w:tplc="EBC800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D312FDB"/>
    <w:multiLevelType w:val="hybridMultilevel"/>
    <w:tmpl w:val="3F504024"/>
    <w:lvl w:ilvl="0" w:tplc="4C06EFA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37465"/>
    <w:multiLevelType w:val="hybridMultilevel"/>
    <w:tmpl w:val="55B6A3AC"/>
    <w:lvl w:ilvl="0" w:tplc="1890A1C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61428"/>
    <w:multiLevelType w:val="hybridMultilevel"/>
    <w:tmpl w:val="54D0115A"/>
    <w:lvl w:ilvl="0" w:tplc="26BEC6B2">
      <w:start w:val="12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C797D69"/>
    <w:multiLevelType w:val="hybridMultilevel"/>
    <w:tmpl w:val="BCE67D1A"/>
    <w:lvl w:ilvl="0" w:tplc="98C09B98">
      <w:start w:val="8"/>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8"/>
  </w:num>
  <w:num w:numId="4">
    <w:abstractNumId w:val="4"/>
  </w:num>
  <w:num w:numId="5">
    <w:abstractNumId w:val="10"/>
  </w:num>
  <w:num w:numId="6">
    <w:abstractNumId w:val="5"/>
  </w:num>
  <w:num w:numId="7">
    <w:abstractNumId w:val="13"/>
  </w:num>
  <w:num w:numId="8">
    <w:abstractNumId w:val="28"/>
  </w:num>
  <w:num w:numId="9">
    <w:abstractNumId w:val="16"/>
  </w:num>
  <w:num w:numId="10">
    <w:abstractNumId w:val="25"/>
  </w:num>
  <w:num w:numId="11">
    <w:abstractNumId w:val="30"/>
  </w:num>
  <w:num w:numId="12">
    <w:abstractNumId w:val="17"/>
  </w:num>
  <w:num w:numId="13">
    <w:abstractNumId w:val="14"/>
  </w:num>
  <w:num w:numId="14">
    <w:abstractNumId w:val="12"/>
  </w:num>
  <w:num w:numId="15">
    <w:abstractNumId w:val="19"/>
  </w:num>
  <w:num w:numId="16">
    <w:abstractNumId w:val="7"/>
  </w:num>
  <w:num w:numId="17">
    <w:abstractNumId w:val="20"/>
  </w:num>
  <w:num w:numId="18">
    <w:abstractNumId w:val="27"/>
  </w:num>
  <w:num w:numId="19">
    <w:abstractNumId w:val="2"/>
  </w:num>
  <w:num w:numId="20">
    <w:abstractNumId w:val="8"/>
  </w:num>
  <w:num w:numId="21">
    <w:abstractNumId w:val="21"/>
  </w:num>
  <w:num w:numId="22">
    <w:abstractNumId w:val="22"/>
  </w:num>
  <w:num w:numId="23">
    <w:abstractNumId w:val="29"/>
  </w:num>
  <w:num w:numId="24">
    <w:abstractNumId w:val="1"/>
  </w:num>
  <w:num w:numId="25">
    <w:abstractNumId w:val="11"/>
  </w:num>
  <w:num w:numId="26">
    <w:abstractNumId w:val="3"/>
  </w:num>
  <w:num w:numId="27">
    <w:abstractNumId w:val="9"/>
  </w:num>
  <w:num w:numId="28">
    <w:abstractNumId w:val="6"/>
  </w:num>
  <w:num w:numId="29">
    <w:abstractNumId w:val="26"/>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2C"/>
    <w:rsid w:val="00003A03"/>
    <w:rsid w:val="000165DF"/>
    <w:rsid w:val="00021128"/>
    <w:rsid w:val="000244CE"/>
    <w:rsid w:val="00024FDA"/>
    <w:rsid w:val="00025676"/>
    <w:rsid w:val="00025F98"/>
    <w:rsid w:val="000328EB"/>
    <w:rsid w:val="00041FD5"/>
    <w:rsid w:val="00044B8F"/>
    <w:rsid w:val="00052F45"/>
    <w:rsid w:val="0005380B"/>
    <w:rsid w:val="000612B9"/>
    <w:rsid w:val="0007574C"/>
    <w:rsid w:val="000848AA"/>
    <w:rsid w:val="00091B8C"/>
    <w:rsid w:val="00092F85"/>
    <w:rsid w:val="000963EB"/>
    <w:rsid w:val="000B51CB"/>
    <w:rsid w:val="000C40A1"/>
    <w:rsid w:val="000C5EE2"/>
    <w:rsid w:val="000D1267"/>
    <w:rsid w:val="001034F0"/>
    <w:rsid w:val="001036B1"/>
    <w:rsid w:val="0011556A"/>
    <w:rsid w:val="001168F2"/>
    <w:rsid w:val="0012268E"/>
    <w:rsid w:val="00123354"/>
    <w:rsid w:val="00126C2F"/>
    <w:rsid w:val="00134A95"/>
    <w:rsid w:val="001377FF"/>
    <w:rsid w:val="00155931"/>
    <w:rsid w:val="00157363"/>
    <w:rsid w:val="00165CBF"/>
    <w:rsid w:val="00173CEA"/>
    <w:rsid w:val="00187BDC"/>
    <w:rsid w:val="00190E18"/>
    <w:rsid w:val="00191C9F"/>
    <w:rsid w:val="001971BB"/>
    <w:rsid w:val="001A0C08"/>
    <w:rsid w:val="001A5DE8"/>
    <w:rsid w:val="001B0AF1"/>
    <w:rsid w:val="001B0BB6"/>
    <w:rsid w:val="001B0F01"/>
    <w:rsid w:val="001B6ACE"/>
    <w:rsid w:val="001C01C6"/>
    <w:rsid w:val="001D0F9F"/>
    <w:rsid w:val="001D6D19"/>
    <w:rsid w:val="0020731E"/>
    <w:rsid w:val="00215C2E"/>
    <w:rsid w:val="0021631D"/>
    <w:rsid w:val="0022257E"/>
    <w:rsid w:val="00232AA3"/>
    <w:rsid w:val="00246D91"/>
    <w:rsid w:val="002557EA"/>
    <w:rsid w:val="00267691"/>
    <w:rsid w:val="0027064E"/>
    <w:rsid w:val="00273F0A"/>
    <w:rsid w:val="00277FA7"/>
    <w:rsid w:val="00290135"/>
    <w:rsid w:val="00290E33"/>
    <w:rsid w:val="00290FDC"/>
    <w:rsid w:val="002A2188"/>
    <w:rsid w:val="002A552F"/>
    <w:rsid w:val="002B00C8"/>
    <w:rsid w:val="002B0114"/>
    <w:rsid w:val="002B0C17"/>
    <w:rsid w:val="002B1E05"/>
    <w:rsid w:val="002D5765"/>
    <w:rsid w:val="002E5276"/>
    <w:rsid w:val="002F30B0"/>
    <w:rsid w:val="00310CFE"/>
    <w:rsid w:val="0031261A"/>
    <w:rsid w:val="00312F39"/>
    <w:rsid w:val="00322C2A"/>
    <w:rsid w:val="003234E4"/>
    <w:rsid w:val="0033032E"/>
    <w:rsid w:val="00330708"/>
    <w:rsid w:val="00343424"/>
    <w:rsid w:val="00363A57"/>
    <w:rsid w:val="00364914"/>
    <w:rsid w:val="00365038"/>
    <w:rsid w:val="00370996"/>
    <w:rsid w:val="003750C7"/>
    <w:rsid w:val="0037568E"/>
    <w:rsid w:val="0038064D"/>
    <w:rsid w:val="00393A4C"/>
    <w:rsid w:val="003A6CEA"/>
    <w:rsid w:val="003C00B6"/>
    <w:rsid w:val="003D233D"/>
    <w:rsid w:val="003E4B38"/>
    <w:rsid w:val="00411930"/>
    <w:rsid w:val="00413DBD"/>
    <w:rsid w:val="00415DA5"/>
    <w:rsid w:val="004378F9"/>
    <w:rsid w:val="00444ED9"/>
    <w:rsid w:val="0045710F"/>
    <w:rsid w:val="00464C48"/>
    <w:rsid w:val="00466120"/>
    <w:rsid w:val="0046683C"/>
    <w:rsid w:val="00472585"/>
    <w:rsid w:val="00494CEB"/>
    <w:rsid w:val="00495470"/>
    <w:rsid w:val="00495E43"/>
    <w:rsid w:val="004A5A7C"/>
    <w:rsid w:val="004B22DB"/>
    <w:rsid w:val="004B3A64"/>
    <w:rsid w:val="004B7296"/>
    <w:rsid w:val="004D5B99"/>
    <w:rsid w:val="004E58E3"/>
    <w:rsid w:val="00501993"/>
    <w:rsid w:val="00514FD6"/>
    <w:rsid w:val="005171A2"/>
    <w:rsid w:val="00524F28"/>
    <w:rsid w:val="00532CCC"/>
    <w:rsid w:val="00533E69"/>
    <w:rsid w:val="00536298"/>
    <w:rsid w:val="00541D77"/>
    <w:rsid w:val="00547766"/>
    <w:rsid w:val="00553394"/>
    <w:rsid w:val="005546D9"/>
    <w:rsid w:val="005563B6"/>
    <w:rsid w:val="00560457"/>
    <w:rsid w:val="00570495"/>
    <w:rsid w:val="005708AA"/>
    <w:rsid w:val="00585A5D"/>
    <w:rsid w:val="00585BE3"/>
    <w:rsid w:val="005B7CA4"/>
    <w:rsid w:val="005D218D"/>
    <w:rsid w:val="005D42F0"/>
    <w:rsid w:val="005D61ED"/>
    <w:rsid w:val="005E35A7"/>
    <w:rsid w:val="00602894"/>
    <w:rsid w:val="00604441"/>
    <w:rsid w:val="00615FE5"/>
    <w:rsid w:val="006236D8"/>
    <w:rsid w:val="0062701E"/>
    <w:rsid w:val="0063182A"/>
    <w:rsid w:val="00632A9D"/>
    <w:rsid w:val="00645FF1"/>
    <w:rsid w:val="00651CE5"/>
    <w:rsid w:val="00660E93"/>
    <w:rsid w:val="00660F01"/>
    <w:rsid w:val="00683740"/>
    <w:rsid w:val="00683CEF"/>
    <w:rsid w:val="006A7154"/>
    <w:rsid w:val="006B3F3A"/>
    <w:rsid w:val="006D3207"/>
    <w:rsid w:val="006D69FE"/>
    <w:rsid w:val="006F79E7"/>
    <w:rsid w:val="00700231"/>
    <w:rsid w:val="007016E4"/>
    <w:rsid w:val="00702A08"/>
    <w:rsid w:val="00705AD4"/>
    <w:rsid w:val="00715505"/>
    <w:rsid w:val="00715BF5"/>
    <w:rsid w:val="007164F5"/>
    <w:rsid w:val="00725E3F"/>
    <w:rsid w:val="00743440"/>
    <w:rsid w:val="00745503"/>
    <w:rsid w:val="00760A6C"/>
    <w:rsid w:val="007743F9"/>
    <w:rsid w:val="00786D8F"/>
    <w:rsid w:val="007878F6"/>
    <w:rsid w:val="007A61CC"/>
    <w:rsid w:val="007B4EF7"/>
    <w:rsid w:val="007B52A5"/>
    <w:rsid w:val="007B5F1F"/>
    <w:rsid w:val="007C78EA"/>
    <w:rsid w:val="007C7B7F"/>
    <w:rsid w:val="007D34DC"/>
    <w:rsid w:val="007D4608"/>
    <w:rsid w:val="007E1A8C"/>
    <w:rsid w:val="007F780E"/>
    <w:rsid w:val="00800CE9"/>
    <w:rsid w:val="00813DE1"/>
    <w:rsid w:val="0082288F"/>
    <w:rsid w:val="00823AB5"/>
    <w:rsid w:val="00824B1A"/>
    <w:rsid w:val="00824CE6"/>
    <w:rsid w:val="00824D73"/>
    <w:rsid w:val="00825597"/>
    <w:rsid w:val="00825D82"/>
    <w:rsid w:val="00836D77"/>
    <w:rsid w:val="00855421"/>
    <w:rsid w:val="00860D1C"/>
    <w:rsid w:val="008817E5"/>
    <w:rsid w:val="008A6275"/>
    <w:rsid w:val="008B003E"/>
    <w:rsid w:val="008B161D"/>
    <w:rsid w:val="008B192A"/>
    <w:rsid w:val="008B4F7F"/>
    <w:rsid w:val="008B7A5F"/>
    <w:rsid w:val="008C31EB"/>
    <w:rsid w:val="008C51FE"/>
    <w:rsid w:val="008D329E"/>
    <w:rsid w:val="008D70DE"/>
    <w:rsid w:val="008E2053"/>
    <w:rsid w:val="008F5E47"/>
    <w:rsid w:val="0090062C"/>
    <w:rsid w:val="009024F2"/>
    <w:rsid w:val="00916ED6"/>
    <w:rsid w:val="0092355C"/>
    <w:rsid w:val="00925419"/>
    <w:rsid w:val="00932EBD"/>
    <w:rsid w:val="00933021"/>
    <w:rsid w:val="00942A72"/>
    <w:rsid w:val="00951C74"/>
    <w:rsid w:val="0095700B"/>
    <w:rsid w:val="0096161F"/>
    <w:rsid w:val="0097304D"/>
    <w:rsid w:val="009835B0"/>
    <w:rsid w:val="009845F9"/>
    <w:rsid w:val="00987CEA"/>
    <w:rsid w:val="00992F5F"/>
    <w:rsid w:val="009940D9"/>
    <w:rsid w:val="009B2863"/>
    <w:rsid w:val="009C3A0F"/>
    <w:rsid w:val="009E3A23"/>
    <w:rsid w:val="009E6F63"/>
    <w:rsid w:val="009F4AEE"/>
    <w:rsid w:val="00A139E7"/>
    <w:rsid w:val="00A15087"/>
    <w:rsid w:val="00A16D75"/>
    <w:rsid w:val="00A20D2A"/>
    <w:rsid w:val="00A2645C"/>
    <w:rsid w:val="00A310C7"/>
    <w:rsid w:val="00A313D5"/>
    <w:rsid w:val="00A3369F"/>
    <w:rsid w:val="00A35F3D"/>
    <w:rsid w:val="00A360C0"/>
    <w:rsid w:val="00A41767"/>
    <w:rsid w:val="00A44007"/>
    <w:rsid w:val="00A55385"/>
    <w:rsid w:val="00A72CAA"/>
    <w:rsid w:val="00A737C4"/>
    <w:rsid w:val="00A8147B"/>
    <w:rsid w:val="00A908B1"/>
    <w:rsid w:val="00A937B7"/>
    <w:rsid w:val="00A973AE"/>
    <w:rsid w:val="00AA21EF"/>
    <w:rsid w:val="00AB23A8"/>
    <w:rsid w:val="00AB3CB5"/>
    <w:rsid w:val="00AB6FB7"/>
    <w:rsid w:val="00AC6F87"/>
    <w:rsid w:val="00AD39C2"/>
    <w:rsid w:val="00AE2518"/>
    <w:rsid w:val="00AE3A14"/>
    <w:rsid w:val="00AF46AD"/>
    <w:rsid w:val="00B00E60"/>
    <w:rsid w:val="00B12F7E"/>
    <w:rsid w:val="00B21800"/>
    <w:rsid w:val="00B23B25"/>
    <w:rsid w:val="00B266D7"/>
    <w:rsid w:val="00B32367"/>
    <w:rsid w:val="00B34143"/>
    <w:rsid w:val="00B3750C"/>
    <w:rsid w:val="00B420E5"/>
    <w:rsid w:val="00B477C0"/>
    <w:rsid w:val="00B5601B"/>
    <w:rsid w:val="00B56432"/>
    <w:rsid w:val="00B75328"/>
    <w:rsid w:val="00B937B6"/>
    <w:rsid w:val="00BB02F9"/>
    <w:rsid w:val="00BC0772"/>
    <w:rsid w:val="00BE0C47"/>
    <w:rsid w:val="00BE171B"/>
    <w:rsid w:val="00BE71C6"/>
    <w:rsid w:val="00BE7791"/>
    <w:rsid w:val="00BF2FFB"/>
    <w:rsid w:val="00C03176"/>
    <w:rsid w:val="00C05AC2"/>
    <w:rsid w:val="00C149C0"/>
    <w:rsid w:val="00C17114"/>
    <w:rsid w:val="00C31D6D"/>
    <w:rsid w:val="00C37A3B"/>
    <w:rsid w:val="00C56046"/>
    <w:rsid w:val="00C57E6F"/>
    <w:rsid w:val="00C65148"/>
    <w:rsid w:val="00C80F30"/>
    <w:rsid w:val="00C82147"/>
    <w:rsid w:val="00C8775E"/>
    <w:rsid w:val="00C96999"/>
    <w:rsid w:val="00CA00C2"/>
    <w:rsid w:val="00CA40B8"/>
    <w:rsid w:val="00CE0DAE"/>
    <w:rsid w:val="00CE7010"/>
    <w:rsid w:val="00CF52BC"/>
    <w:rsid w:val="00D022AE"/>
    <w:rsid w:val="00D05F11"/>
    <w:rsid w:val="00D062C6"/>
    <w:rsid w:val="00D26059"/>
    <w:rsid w:val="00D30645"/>
    <w:rsid w:val="00D4297E"/>
    <w:rsid w:val="00D42FC6"/>
    <w:rsid w:val="00D43EBF"/>
    <w:rsid w:val="00D451A2"/>
    <w:rsid w:val="00D47985"/>
    <w:rsid w:val="00D47B25"/>
    <w:rsid w:val="00D5377A"/>
    <w:rsid w:val="00D65C81"/>
    <w:rsid w:val="00D70864"/>
    <w:rsid w:val="00D717D2"/>
    <w:rsid w:val="00D72594"/>
    <w:rsid w:val="00D761DA"/>
    <w:rsid w:val="00D81336"/>
    <w:rsid w:val="00D96D19"/>
    <w:rsid w:val="00DA5A12"/>
    <w:rsid w:val="00DD194C"/>
    <w:rsid w:val="00DD5791"/>
    <w:rsid w:val="00DE7011"/>
    <w:rsid w:val="00DE7358"/>
    <w:rsid w:val="00DE75F0"/>
    <w:rsid w:val="00E03C74"/>
    <w:rsid w:val="00E21580"/>
    <w:rsid w:val="00E245EB"/>
    <w:rsid w:val="00E35721"/>
    <w:rsid w:val="00E35867"/>
    <w:rsid w:val="00E40832"/>
    <w:rsid w:val="00E433C7"/>
    <w:rsid w:val="00E436FD"/>
    <w:rsid w:val="00E47870"/>
    <w:rsid w:val="00E60AF9"/>
    <w:rsid w:val="00E657B1"/>
    <w:rsid w:val="00E73647"/>
    <w:rsid w:val="00E9068A"/>
    <w:rsid w:val="00E90A07"/>
    <w:rsid w:val="00EA0B2C"/>
    <w:rsid w:val="00EA350D"/>
    <w:rsid w:val="00EC39CE"/>
    <w:rsid w:val="00EC5207"/>
    <w:rsid w:val="00ED06ED"/>
    <w:rsid w:val="00ED3DEA"/>
    <w:rsid w:val="00EE0DB0"/>
    <w:rsid w:val="00EE1D32"/>
    <w:rsid w:val="00EE5591"/>
    <w:rsid w:val="00EE59F5"/>
    <w:rsid w:val="00EF3A47"/>
    <w:rsid w:val="00F01943"/>
    <w:rsid w:val="00F02172"/>
    <w:rsid w:val="00F12D72"/>
    <w:rsid w:val="00F31F54"/>
    <w:rsid w:val="00F417C1"/>
    <w:rsid w:val="00F44400"/>
    <w:rsid w:val="00F4620F"/>
    <w:rsid w:val="00F51D12"/>
    <w:rsid w:val="00F63A88"/>
    <w:rsid w:val="00F6735A"/>
    <w:rsid w:val="00F73570"/>
    <w:rsid w:val="00FA58AE"/>
    <w:rsid w:val="00FA596B"/>
    <w:rsid w:val="00FB3759"/>
    <w:rsid w:val="00FC0122"/>
    <w:rsid w:val="00FD25CB"/>
    <w:rsid w:val="00FE1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B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C"/>
    <w:rPr>
      <w:rFonts w:ascii="Times New Roman" w:eastAsia="Times New Roman" w:hAnsi="Times New Roman"/>
      <w:sz w:val="24"/>
      <w:szCs w:val="24"/>
    </w:rPr>
  </w:style>
  <w:style w:type="paragraph" w:styleId="Heading1">
    <w:name w:val="heading 1"/>
    <w:basedOn w:val="Normal"/>
    <w:next w:val="Normal"/>
    <w:link w:val="Heading1Char"/>
    <w:uiPriority w:val="99"/>
    <w:qFormat/>
    <w:rsid w:val="005E35A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0963EB"/>
    <w:pPr>
      <w:keepNext/>
      <w:spacing w:before="240" w:after="60"/>
      <w:outlineLvl w:val="2"/>
    </w:pPr>
    <w:rPr>
      <w:rFonts w:ascii="Cambria" w:eastAsia="MS Gothic" w:hAnsi="Cambria"/>
      <w:b/>
      <w:bCs/>
      <w:sz w:val="26"/>
      <w:szCs w:val="26"/>
    </w:rPr>
  </w:style>
  <w:style w:type="paragraph" w:styleId="Heading4">
    <w:name w:val="heading 4"/>
    <w:basedOn w:val="Normal"/>
    <w:next w:val="Normal"/>
    <w:qFormat/>
    <w:rsid w:val="00FC0122"/>
    <w:pPr>
      <w:keepNext/>
      <w:ind w:firstLine="720"/>
      <w:jc w:val="both"/>
      <w:outlineLvl w:val="3"/>
    </w:pPr>
    <w:rPr>
      <w:rFonts w:ascii=".VnTimeH" w:hAnsi=".VnTimeH"/>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timenewsromanfs12pt1">
    <w:name w:val="ff_time_news_roman_fs_12pt1"/>
    <w:rsid w:val="007A61CC"/>
    <w:rPr>
      <w:rFonts w:ascii="Times New Roman" w:hAnsi="Times New Roman" w:cs="Times New Roman" w:hint="default"/>
      <w:sz w:val="24"/>
      <w:szCs w:val="24"/>
    </w:rPr>
  </w:style>
  <w:style w:type="paragraph" w:styleId="ListParagraph">
    <w:name w:val="List Paragraph"/>
    <w:basedOn w:val="Normal"/>
    <w:uiPriority w:val="34"/>
    <w:qFormat/>
    <w:rsid w:val="00092F85"/>
    <w:pPr>
      <w:ind w:left="720"/>
      <w:contextualSpacing/>
    </w:pPr>
  </w:style>
  <w:style w:type="paragraph" w:styleId="BalloonText">
    <w:name w:val="Balloon Text"/>
    <w:basedOn w:val="Normal"/>
    <w:semiHidden/>
    <w:rsid w:val="00B3750C"/>
    <w:rPr>
      <w:rFonts w:ascii="Tahoma" w:hAnsi="Tahoma" w:cs="Tahoma"/>
      <w:sz w:val="16"/>
      <w:szCs w:val="16"/>
    </w:rPr>
  </w:style>
  <w:style w:type="table" w:styleId="TableGrid">
    <w:name w:val="Table Grid"/>
    <w:basedOn w:val="TableNormal"/>
    <w:rsid w:val="008C31EB"/>
    <w:rPr>
      <w:rFonts w:ascii="Times New Roman" w:eastAsia="PMingLiU"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C0122"/>
    <w:pPr>
      <w:spacing w:after="160" w:line="240" w:lineRule="exact"/>
    </w:pPr>
    <w:rPr>
      <w:rFonts w:ascii="Verdana" w:hAnsi="Verdana"/>
      <w:sz w:val="20"/>
      <w:szCs w:val="20"/>
    </w:rPr>
  </w:style>
  <w:style w:type="character" w:customStyle="1" w:styleId="Heading3Char">
    <w:name w:val="Heading 3 Char"/>
    <w:link w:val="Heading3"/>
    <w:uiPriority w:val="9"/>
    <w:semiHidden/>
    <w:rsid w:val="000963EB"/>
    <w:rPr>
      <w:rFonts w:ascii="Cambria" w:eastAsia="MS Gothic" w:hAnsi="Cambria" w:cs="Times New Roman"/>
      <w:b/>
      <w:bCs/>
      <w:sz w:val="26"/>
      <w:szCs w:val="26"/>
      <w:lang w:eastAsia="en-US"/>
    </w:rPr>
  </w:style>
  <w:style w:type="paragraph" w:styleId="Header">
    <w:name w:val="header"/>
    <w:basedOn w:val="Normal"/>
    <w:link w:val="HeaderChar"/>
    <w:uiPriority w:val="99"/>
    <w:unhideWhenUsed/>
    <w:rsid w:val="00D4297E"/>
    <w:pPr>
      <w:tabs>
        <w:tab w:val="center" w:pos="4680"/>
        <w:tab w:val="right" w:pos="9360"/>
      </w:tabs>
    </w:pPr>
  </w:style>
  <w:style w:type="character" w:customStyle="1" w:styleId="HeaderChar">
    <w:name w:val="Header Char"/>
    <w:link w:val="Header"/>
    <w:uiPriority w:val="99"/>
    <w:rsid w:val="00D4297E"/>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4297E"/>
    <w:pPr>
      <w:tabs>
        <w:tab w:val="center" w:pos="4680"/>
        <w:tab w:val="right" w:pos="9360"/>
      </w:tabs>
    </w:pPr>
  </w:style>
  <w:style w:type="character" w:customStyle="1" w:styleId="FooterChar">
    <w:name w:val="Footer Char"/>
    <w:link w:val="Footer"/>
    <w:uiPriority w:val="99"/>
    <w:rsid w:val="00D4297E"/>
    <w:rPr>
      <w:rFonts w:ascii="Times New Roman" w:eastAsia="Times New Roman" w:hAnsi="Times New Roman"/>
      <w:sz w:val="24"/>
      <w:szCs w:val="24"/>
      <w:lang w:eastAsia="en-US"/>
    </w:rPr>
  </w:style>
  <w:style w:type="paragraph" w:styleId="BodyTextIndent">
    <w:name w:val="Body Text Indent"/>
    <w:basedOn w:val="Normal"/>
    <w:link w:val="BodyTextIndentChar"/>
    <w:rsid w:val="00AB23A8"/>
    <w:pPr>
      <w:ind w:hanging="670"/>
    </w:pPr>
    <w:rPr>
      <w:rFonts w:ascii=".VnTimeH" w:eastAsia="MS Mincho" w:hAnsi=".VnTimeH"/>
    </w:rPr>
  </w:style>
  <w:style w:type="character" w:customStyle="1" w:styleId="BodyTextIndentChar">
    <w:name w:val="Body Text Indent Char"/>
    <w:link w:val="BodyTextIndent"/>
    <w:rsid w:val="00AB23A8"/>
    <w:rPr>
      <w:rFonts w:ascii=".VnTimeH" w:hAnsi=".VnTimeH"/>
      <w:sz w:val="24"/>
      <w:szCs w:val="24"/>
      <w:lang w:eastAsia="en-US"/>
    </w:rPr>
  </w:style>
  <w:style w:type="character" w:styleId="CommentReference">
    <w:name w:val="annotation reference"/>
    <w:basedOn w:val="DefaultParagraphFont"/>
    <w:uiPriority w:val="99"/>
    <w:semiHidden/>
    <w:unhideWhenUsed/>
    <w:rsid w:val="005E35A7"/>
    <w:rPr>
      <w:sz w:val="16"/>
      <w:szCs w:val="16"/>
    </w:rPr>
  </w:style>
  <w:style w:type="paragraph" w:styleId="CommentText">
    <w:name w:val="annotation text"/>
    <w:basedOn w:val="Normal"/>
    <w:link w:val="CommentTextChar"/>
    <w:uiPriority w:val="99"/>
    <w:semiHidden/>
    <w:unhideWhenUsed/>
    <w:rsid w:val="005E35A7"/>
    <w:rPr>
      <w:sz w:val="20"/>
      <w:szCs w:val="20"/>
    </w:rPr>
  </w:style>
  <w:style w:type="character" w:customStyle="1" w:styleId="CommentTextChar">
    <w:name w:val="Comment Text Char"/>
    <w:basedOn w:val="DefaultParagraphFont"/>
    <w:link w:val="CommentText"/>
    <w:uiPriority w:val="99"/>
    <w:semiHidden/>
    <w:rsid w:val="005E35A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35A7"/>
    <w:rPr>
      <w:b/>
      <w:bCs/>
    </w:rPr>
  </w:style>
  <w:style w:type="character" w:customStyle="1" w:styleId="CommentSubjectChar">
    <w:name w:val="Comment Subject Char"/>
    <w:basedOn w:val="CommentTextChar"/>
    <w:link w:val="CommentSubject"/>
    <w:uiPriority w:val="99"/>
    <w:semiHidden/>
    <w:rsid w:val="005E35A7"/>
    <w:rPr>
      <w:rFonts w:ascii="Times New Roman" w:eastAsia="Times New Roman" w:hAnsi="Times New Roman"/>
      <w:b/>
      <w:bCs/>
    </w:rPr>
  </w:style>
  <w:style w:type="character" w:customStyle="1" w:styleId="Heading1Char">
    <w:name w:val="Heading 1 Char"/>
    <w:basedOn w:val="DefaultParagraphFont"/>
    <w:link w:val="Heading1"/>
    <w:uiPriority w:val="99"/>
    <w:rsid w:val="005E35A7"/>
    <w:rPr>
      <w:rFonts w:ascii="Calibri Light" w:eastAsia="Times New Roman" w:hAnsi="Calibri Light"/>
      <w:b/>
      <w:bCs/>
      <w:kern w:val="32"/>
      <w:sz w:val="32"/>
      <w:szCs w:val="32"/>
    </w:rPr>
  </w:style>
  <w:style w:type="character" w:styleId="Strong">
    <w:name w:val="Strong"/>
    <w:uiPriority w:val="99"/>
    <w:qFormat/>
    <w:rsid w:val="005E35A7"/>
    <w:rPr>
      <w:b/>
      <w:bCs/>
    </w:rPr>
  </w:style>
  <w:style w:type="character" w:styleId="Hyperlink">
    <w:name w:val="Hyperlink"/>
    <w:basedOn w:val="DefaultParagraphFont"/>
    <w:uiPriority w:val="99"/>
    <w:unhideWhenUsed/>
    <w:rsid w:val="00A41767"/>
    <w:rPr>
      <w:color w:val="0000FF" w:themeColor="hyperlink"/>
      <w:u w:val="single"/>
    </w:rPr>
  </w:style>
  <w:style w:type="character" w:customStyle="1" w:styleId="Vnbnnidung2Exact">
    <w:name w:val="Văn bản nội dung (2) Exact"/>
    <w:basedOn w:val="DefaultParagraphFont"/>
    <w:rsid w:val="00F417C1"/>
    <w:rPr>
      <w:rFonts w:ascii="Times New Roman" w:eastAsia="Times New Roman" w:hAnsi="Times New Roman" w:cs="Times New Roman"/>
      <w:b w:val="0"/>
      <w:bCs w:val="0"/>
      <w:i w:val="0"/>
      <w:iCs w:val="0"/>
      <w:smallCaps w:val="0"/>
      <w:strike w:val="0"/>
      <w:sz w:val="20"/>
      <w:szCs w:val="20"/>
      <w:u w:val="none"/>
    </w:rPr>
  </w:style>
  <w:style w:type="character" w:customStyle="1" w:styleId="Vnbnnidung10">
    <w:name w:val="Văn bản nội dung (10)_"/>
    <w:basedOn w:val="DefaultParagraphFont"/>
    <w:link w:val="Vnbnnidung100"/>
    <w:rsid w:val="00F417C1"/>
    <w:rPr>
      <w:rFonts w:ascii="Times New Roman" w:eastAsia="Times New Roman" w:hAnsi="Times New Roman"/>
      <w:i/>
      <w:iCs/>
      <w:shd w:val="clear" w:color="auto" w:fill="FFFFFF"/>
    </w:rPr>
  </w:style>
  <w:style w:type="character" w:customStyle="1" w:styleId="Vnbnnidung10Exact">
    <w:name w:val="Văn bản nội dung (10) Exact"/>
    <w:basedOn w:val="Vnbnnidung10"/>
    <w:rsid w:val="00F417C1"/>
    <w:rPr>
      <w:rFonts w:ascii="Times New Roman" w:eastAsia="Times New Roman" w:hAnsi="Times New Roman"/>
      <w:i/>
      <w:iCs/>
      <w:color w:val="000000"/>
      <w:spacing w:val="0"/>
      <w:w w:val="100"/>
      <w:position w:val="0"/>
      <w:u w:val="single"/>
      <w:shd w:val="clear" w:color="auto" w:fill="FFFFFF"/>
      <w:lang w:val="vi-VN" w:eastAsia="vi-VN" w:bidi="vi-VN"/>
    </w:rPr>
  </w:style>
  <w:style w:type="paragraph" w:customStyle="1" w:styleId="Vnbnnidung100">
    <w:name w:val="Văn bản nội dung (10)"/>
    <w:basedOn w:val="Normal"/>
    <w:link w:val="Vnbnnidung10"/>
    <w:rsid w:val="00F417C1"/>
    <w:pPr>
      <w:widowControl w:val="0"/>
      <w:shd w:val="clear" w:color="auto" w:fill="FFFFFF"/>
      <w:spacing w:before="60" w:line="326" w:lineRule="exact"/>
    </w:pPr>
    <w:rPr>
      <w:i/>
      <w:iCs/>
      <w:sz w:val="20"/>
      <w:szCs w:val="20"/>
    </w:rPr>
  </w:style>
  <w:style w:type="character" w:customStyle="1" w:styleId="Vnbnnidung3">
    <w:name w:val="Văn bản nội dung (3)"/>
    <w:basedOn w:val="DefaultParagraphFont"/>
    <w:rsid w:val="00A72CAA"/>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C"/>
    <w:rPr>
      <w:rFonts w:ascii="Times New Roman" w:eastAsia="Times New Roman" w:hAnsi="Times New Roman"/>
      <w:sz w:val="24"/>
      <w:szCs w:val="24"/>
    </w:rPr>
  </w:style>
  <w:style w:type="paragraph" w:styleId="Heading1">
    <w:name w:val="heading 1"/>
    <w:basedOn w:val="Normal"/>
    <w:next w:val="Normal"/>
    <w:link w:val="Heading1Char"/>
    <w:uiPriority w:val="99"/>
    <w:qFormat/>
    <w:rsid w:val="005E35A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0963EB"/>
    <w:pPr>
      <w:keepNext/>
      <w:spacing w:before="240" w:after="60"/>
      <w:outlineLvl w:val="2"/>
    </w:pPr>
    <w:rPr>
      <w:rFonts w:ascii="Cambria" w:eastAsia="MS Gothic" w:hAnsi="Cambria"/>
      <w:b/>
      <w:bCs/>
      <w:sz w:val="26"/>
      <w:szCs w:val="26"/>
    </w:rPr>
  </w:style>
  <w:style w:type="paragraph" w:styleId="Heading4">
    <w:name w:val="heading 4"/>
    <w:basedOn w:val="Normal"/>
    <w:next w:val="Normal"/>
    <w:qFormat/>
    <w:rsid w:val="00FC0122"/>
    <w:pPr>
      <w:keepNext/>
      <w:ind w:firstLine="720"/>
      <w:jc w:val="both"/>
      <w:outlineLvl w:val="3"/>
    </w:pPr>
    <w:rPr>
      <w:rFonts w:ascii=".VnTimeH" w:hAnsi=".VnTimeH"/>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timenewsromanfs12pt1">
    <w:name w:val="ff_time_news_roman_fs_12pt1"/>
    <w:rsid w:val="007A61CC"/>
    <w:rPr>
      <w:rFonts w:ascii="Times New Roman" w:hAnsi="Times New Roman" w:cs="Times New Roman" w:hint="default"/>
      <w:sz w:val="24"/>
      <w:szCs w:val="24"/>
    </w:rPr>
  </w:style>
  <w:style w:type="paragraph" w:styleId="ListParagraph">
    <w:name w:val="List Paragraph"/>
    <w:basedOn w:val="Normal"/>
    <w:uiPriority w:val="34"/>
    <w:qFormat/>
    <w:rsid w:val="00092F85"/>
    <w:pPr>
      <w:ind w:left="720"/>
      <w:contextualSpacing/>
    </w:pPr>
  </w:style>
  <w:style w:type="paragraph" w:styleId="BalloonText">
    <w:name w:val="Balloon Text"/>
    <w:basedOn w:val="Normal"/>
    <w:semiHidden/>
    <w:rsid w:val="00B3750C"/>
    <w:rPr>
      <w:rFonts w:ascii="Tahoma" w:hAnsi="Tahoma" w:cs="Tahoma"/>
      <w:sz w:val="16"/>
      <w:szCs w:val="16"/>
    </w:rPr>
  </w:style>
  <w:style w:type="table" w:styleId="TableGrid">
    <w:name w:val="Table Grid"/>
    <w:basedOn w:val="TableNormal"/>
    <w:rsid w:val="008C31EB"/>
    <w:rPr>
      <w:rFonts w:ascii="Times New Roman" w:eastAsia="PMingLiU"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C0122"/>
    <w:pPr>
      <w:spacing w:after="160" w:line="240" w:lineRule="exact"/>
    </w:pPr>
    <w:rPr>
      <w:rFonts w:ascii="Verdana" w:hAnsi="Verdana"/>
      <w:sz w:val="20"/>
      <w:szCs w:val="20"/>
    </w:rPr>
  </w:style>
  <w:style w:type="character" w:customStyle="1" w:styleId="Heading3Char">
    <w:name w:val="Heading 3 Char"/>
    <w:link w:val="Heading3"/>
    <w:uiPriority w:val="9"/>
    <w:semiHidden/>
    <w:rsid w:val="000963EB"/>
    <w:rPr>
      <w:rFonts w:ascii="Cambria" w:eastAsia="MS Gothic" w:hAnsi="Cambria" w:cs="Times New Roman"/>
      <w:b/>
      <w:bCs/>
      <w:sz w:val="26"/>
      <w:szCs w:val="26"/>
      <w:lang w:eastAsia="en-US"/>
    </w:rPr>
  </w:style>
  <w:style w:type="paragraph" w:styleId="Header">
    <w:name w:val="header"/>
    <w:basedOn w:val="Normal"/>
    <w:link w:val="HeaderChar"/>
    <w:uiPriority w:val="99"/>
    <w:unhideWhenUsed/>
    <w:rsid w:val="00D4297E"/>
    <w:pPr>
      <w:tabs>
        <w:tab w:val="center" w:pos="4680"/>
        <w:tab w:val="right" w:pos="9360"/>
      </w:tabs>
    </w:pPr>
  </w:style>
  <w:style w:type="character" w:customStyle="1" w:styleId="HeaderChar">
    <w:name w:val="Header Char"/>
    <w:link w:val="Header"/>
    <w:uiPriority w:val="99"/>
    <w:rsid w:val="00D4297E"/>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4297E"/>
    <w:pPr>
      <w:tabs>
        <w:tab w:val="center" w:pos="4680"/>
        <w:tab w:val="right" w:pos="9360"/>
      </w:tabs>
    </w:pPr>
  </w:style>
  <w:style w:type="character" w:customStyle="1" w:styleId="FooterChar">
    <w:name w:val="Footer Char"/>
    <w:link w:val="Footer"/>
    <w:uiPriority w:val="99"/>
    <w:rsid w:val="00D4297E"/>
    <w:rPr>
      <w:rFonts w:ascii="Times New Roman" w:eastAsia="Times New Roman" w:hAnsi="Times New Roman"/>
      <w:sz w:val="24"/>
      <w:szCs w:val="24"/>
      <w:lang w:eastAsia="en-US"/>
    </w:rPr>
  </w:style>
  <w:style w:type="paragraph" w:styleId="BodyTextIndent">
    <w:name w:val="Body Text Indent"/>
    <w:basedOn w:val="Normal"/>
    <w:link w:val="BodyTextIndentChar"/>
    <w:rsid w:val="00AB23A8"/>
    <w:pPr>
      <w:ind w:hanging="670"/>
    </w:pPr>
    <w:rPr>
      <w:rFonts w:ascii=".VnTimeH" w:eastAsia="MS Mincho" w:hAnsi=".VnTimeH"/>
    </w:rPr>
  </w:style>
  <w:style w:type="character" w:customStyle="1" w:styleId="BodyTextIndentChar">
    <w:name w:val="Body Text Indent Char"/>
    <w:link w:val="BodyTextIndent"/>
    <w:rsid w:val="00AB23A8"/>
    <w:rPr>
      <w:rFonts w:ascii=".VnTimeH" w:hAnsi=".VnTimeH"/>
      <w:sz w:val="24"/>
      <w:szCs w:val="24"/>
      <w:lang w:eastAsia="en-US"/>
    </w:rPr>
  </w:style>
  <w:style w:type="character" w:styleId="CommentReference">
    <w:name w:val="annotation reference"/>
    <w:basedOn w:val="DefaultParagraphFont"/>
    <w:uiPriority w:val="99"/>
    <w:semiHidden/>
    <w:unhideWhenUsed/>
    <w:rsid w:val="005E35A7"/>
    <w:rPr>
      <w:sz w:val="16"/>
      <w:szCs w:val="16"/>
    </w:rPr>
  </w:style>
  <w:style w:type="paragraph" w:styleId="CommentText">
    <w:name w:val="annotation text"/>
    <w:basedOn w:val="Normal"/>
    <w:link w:val="CommentTextChar"/>
    <w:uiPriority w:val="99"/>
    <w:semiHidden/>
    <w:unhideWhenUsed/>
    <w:rsid w:val="005E35A7"/>
    <w:rPr>
      <w:sz w:val="20"/>
      <w:szCs w:val="20"/>
    </w:rPr>
  </w:style>
  <w:style w:type="character" w:customStyle="1" w:styleId="CommentTextChar">
    <w:name w:val="Comment Text Char"/>
    <w:basedOn w:val="DefaultParagraphFont"/>
    <w:link w:val="CommentText"/>
    <w:uiPriority w:val="99"/>
    <w:semiHidden/>
    <w:rsid w:val="005E35A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35A7"/>
    <w:rPr>
      <w:b/>
      <w:bCs/>
    </w:rPr>
  </w:style>
  <w:style w:type="character" w:customStyle="1" w:styleId="CommentSubjectChar">
    <w:name w:val="Comment Subject Char"/>
    <w:basedOn w:val="CommentTextChar"/>
    <w:link w:val="CommentSubject"/>
    <w:uiPriority w:val="99"/>
    <w:semiHidden/>
    <w:rsid w:val="005E35A7"/>
    <w:rPr>
      <w:rFonts w:ascii="Times New Roman" w:eastAsia="Times New Roman" w:hAnsi="Times New Roman"/>
      <w:b/>
      <w:bCs/>
    </w:rPr>
  </w:style>
  <w:style w:type="character" w:customStyle="1" w:styleId="Heading1Char">
    <w:name w:val="Heading 1 Char"/>
    <w:basedOn w:val="DefaultParagraphFont"/>
    <w:link w:val="Heading1"/>
    <w:uiPriority w:val="99"/>
    <w:rsid w:val="005E35A7"/>
    <w:rPr>
      <w:rFonts w:ascii="Calibri Light" w:eastAsia="Times New Roman" w:hAnsi="Calibri Light"/>
      <w:b/>
      <w:bCs/>
      <w:kern w:val="32"/>
      <w:sz w:val="32"/>
      <w:szCs w:val="32"/>
    </w:rPr>
  </w:style>
  <w:style w:type="character" w:styleId="Strong">
    <w:name w:val="Strong"/>
    <w:uiPriority w:val="99"/>
    <w:qFormat/>
    <w:rsid w:val="005E35A7"/>
    <w:rPr>
      <w:b/>
      <w:bCs/>
    </w:rPr>
  </w:style>
  <w:style w:type="character" w:styleId="Hyperlink">
    <w:name w:val="Hyperlink"/>
    <w:basedOn w:val="DefaultParagraphFont"/>
    <w:uiPriority w:val="99"/>
    <w:unhideWhenUsed/>
    <w:rsid w:val="00A41767"/>
    <w:rPr>
      <w:color w:val="0000FF" w:themeColor="hyperlink"/>
      <w:u w:val="single"/>
    </w:rPr>
  </w:style>
  <w:style w:type="character" w:customStyle="1" w:styleId="Vnbnnidung2Exact">
    <w:name w:val="Văn bản nội dung (2) Exact"/>
    <w:basedOn w:val="DefaultParagraphFont"/>
    <w:rsid w:val="00F417C1"/>
    <w:rPr>
      <w:rFonts w:ascii="Times New Roman" w:eastAsia="Times New Roman" w:hAnsi="Times New Roman" w:cs="Times New Roman"/>
      <w:b w:val="0"/>
      <w:bCs w:val="0"/>
      <w:i w:val="0"/>
      <w:iCs w:val="0"/>
      <w:smallCaps w:val="0"/>
      <w:strike w:val="0"/>
      <w:sz w:val="20"/>
      <w:szCs w:val="20"/>
      <w:u w:val="none"/>
    </w:rPr>
  </w:style>
  <w:style w:type="character" w:customStyle="1" w:styleId="Vnbnnidung10">
    <w:name w:val="Văn bản nội dung (10)_"/>
    <w:basedOn w:val="DefaultParagraphFont"/>
    <w:link w:val="Vnbnnidung100"/>
    <w:rsid w:val="00F417C1"/>
    <w:rPr>
      <w:rFonts w:ascii="Times New Roman" w:eastAsia="Times New Roman" w:hAnsi="Times New Roman"/>
      <w:i/>
      <w:iCs/>
      <w:shd w:val="clear" w:color="auto" w:fill="FFFFFF"/>
    </w:rPr>
  </w:style>
  <w:style w:type="character" w:customStyle="1" w:styleId="Vnbnnidung10Exact">
    <w:name w:val="Văn bản nội dung (10) Exact"/>
    <w:basedOn w:val="Vnbnnidung10"/>
    <w:rsid w:val="00F417C1"/>
    <w:rPr>
      <w:rFonts w:ascii="Times New Roman" w:eastAsia="Times New Roman" w:hAnsi="Times New Roman"/>
      <w:i/>
      <w:iCs/>
      <w:color w:val="000000"/>
      <w:spacing w:val="0"/>
      <w:w w:val="100"/>
      <w:position w:val="0"/>
      <w:u w:val="single"/>
      <w:shd w:val="clear" w:color="auto" w:fill="FFFFFF"/>
      <w:lang w:val="vi-VN" w:eastAsia="vi-VN" w:bidi="vi-VN"/>
    </w:rPr>
  </w:style>
  <w:style w:type="paragraph" w:customStyle="1" w:styleId="Vnbnnidung100">
    <w:name w:val="Văn bản nội dung (10)"/>
    <w:basedOn w:val="Normal"/>
    <w:link w:val="Vnbnnidung10"/>
    <w:rsid w:val="00F417C1"/>
    <w:pPr>
      <w:widowControl w:val="0"/>
      <w:shd w:val="clear" w:color="auto" w:fill="FFFFFF"/>
      <w:spacing w:before="60" w:line="326" w:lineRule="exact"/>
    </w:pPr>
    <w:rPr>
      <w:i/>
      <w:iCs/>
      <w:sz w:val="20"/>
      <w:szCs w:val="20"/>
    </w:rPr>
  </w:style>
  <w:style w:type="character" w:customStyle="1" w:styleId="Vnbnnidung3">
    <w:name w:val="Văn bản nội dung (3)"/>
    <w:basedOn w:val="DefaultParagraphFont"/>
    <w:rsid w:val="00A72CAA"/>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76D7-EB70-40BF-96ED-4CECCCC0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CÔNG TY CỔ PHẦN LILAMA 18</vt:lpstr>
    </vt:vector>
  </TitlesOfParts>
  <Company>NGUYEN THI HONG HA</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LILAMA 18</dc:title>
  <dc:creator>HONG HA</dc:creator>
  <cp:lastModifiedBy>Bui Thi Thanh Nhan</cp:lastModifiedBy>
  <cp:revision>3</cp:revision>
  <cp:lastPrinted>2015-02-11T04:02:00Z</cp:lastPrinted>
  <dcterms:created xsi:type="dcterms:W3CDTF">2021-06-18T08:14:00Z</dcterms:created>
  <dcterms:modified xsi:type="dcterms:W3CDTF">2022-06-27T08:37:00Z</dcterms:modified>
</cp:coreProperties>
</file>